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EDEDED" w:themeColor="accent3" w:themeTint="33">
    <v:background id="_x0000_s1025" o:bwmode="white" fillcolor="#ededed [662]">
      <v:fill r:id="rId4" o:title="80%" type="pattern"/>
    </v:background>
  </w:background>
  <w:body>
    <w:p w:rsidR="00613462" w:rsidRDefault="005C0AE3">
      <w:r>
        <w:rPr>
          <w:noProof/>
        </w:rPr>
        <mc:AlternateContent>
          <mc:Choice Requires="wps">
            <w:drawing>
              <wp:anchor distT="45720" distB="45720" distL="114300" distR="114300" simplePos="0" relativeHeight="251659264" behindDoc="0" locked="0" layoutInCell="1" allowOverlap="1" wp14:anchorId="61F6B336" wp14:editId="5046165A">
                <wp:simplePos x="0" y="0"/>
                <wp:positionH relativeFrom="column">
                  <wp:posOffset>-32657</wp:posOffset>
                </wp:positionH>
                <wp:positionV relativeFrom="paragraph">
                  <wp:posOffset>10886</wp:posOffset>
                </wp:positionV>
                <wp:extent cx="3015343" cy="1382485"/>
                <wp:effectExtent l="0" t="0" r="0" b="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15343" cy="1382485"/>
                        </a:xfrm>
                        <a:prstGeom prst="rect">
                          <a:avLst/>
                        </a:prstGeom>
                        <a:noFill/>
                        <a:ln w="9525">
                          <a:noFill/>
                          <a:miter lim="800000"/>
                          <a:headEnd/>
                          <a:tailEnd/>
                        </a:ln>
                      </wps:spPr>
                      <wps:txbx>
                        <w:txbxContent>
                          <w:p w:rsidR="005C0AE3" w:rsidRPr="005C0AE3" w:rsidRDefault="005C0AE3" w:rsidP="005C0AE3">
                            <w:pPr>
                              <w:spacing w:after="0" w:line="240" w:lineRule="auto"/>
                              <w:jc w:val="center"/>
                            </w:pPr>
                            <w:r w:rsidRPr="005C0AE3">
                              <w:t>ỦY BAN NHÂN DÂN</w:t>
                            </w:r>
                          </w:p>
                          <w:p w:rsidR="005C0AE3" w:rsidRPr="005C0AE3" w:rsidRDefault="005C0AE3" w:rsidP="005C0AE3">
                            <w:pPr>
                              <w:spacing w:after="0" w:line="240" w:lineRule="auto"/>
                              <w:jc w:val="center"/>
                            </w:pPr>
                            <w:r w:rsidRPr="005C0AE3">
                              <w:t>THÀNH PHỐ HỒ CHÍ MINH</w:t>
                            </w:r>
                          </w:p>
                          <w:p w:rsidR="00691D9D" w:rsidRDefault="00691D9D" w:rsidP="005C0AE3">
                            <w:pPr>
                              <w:spacing w:after="0" w:line="240" w:lineRule="auto"/>
                              <w:jc w:val="center"/>
                              <w:rPr>
                                <w:b/>
                              </w:rPr>
                            </w:pPr>
                            <w:r>
                              <w:rPr>
                                <w:b/>
                              </w:rPr>
                              <w:t xml:space="preserve">SỞ TƯ PHÁP – CƠ QUAN </w:t>
                            </w:r>
                          </w:p>
                          <w:p w:rsidR="00691D9D" w:rsidRDefault="00691D9D" w:rsidP="005C0AE3">
                            <w:pPr>
                              <w:spacing w:after="0" w:line="240" w:lineRule="auto"/>
                              <w:jc w:val="center"/>
                              <w:rPr>
                                <w:b/>
                              </w:rPr>
                            </w:pPr>
                            <w:r>
                              <w:rPr>
                                <w:b/>
                              </w:rPr>
                              <w:t xml:space="preserve">THƯỜNG TRỰC </w:t>
                            </w:r>
                            <w:r w:rsidR="005C0AE3" w:rsidRPr="005C0AE3">
                              <w:rPr>
                                <w:b/>
                              </w:rPr>
                              <w:t xml:space="preserve">HỘI ĐỒNG </w:t>
                            </w:r>
                          </w:p>
                          <w:p w:rsidR="00B14DA9" w:rsidRDefault="005C0AE3" w:rsidP="00691D9D">
                            <w:pPr>
                              <w:spacing w:after="0" w:line="240" w:lineRule="auto"/>
                              <w:jc w:val="center"/>
                              <w:rPr>
                                <w:b/>
                              </w:rPr>
                            </w:pPr>
                            <w:r w:rsidRPr="005C0AE3">
                              <w:rPr>
                                <w:b/>
                              </w:rPr>
                              <w:t xml:space="preserve">PHỐI HỢP PHỔ BIẾN, GIÁO DỤC </w:t>
                            </w:r>
                          </w:p>
                          <w:p w:rsidR="005C0AE3" w:rsidRPr="005C0AE3" w:rsidRDefault="005C0AE3" w:rsidP="005C0AE3">
                            <w:pPr>
                              <w:spacing w:after="0" w:line="240" w:lineRule="auto"/>
                              <w:jc w:val="center"/>
                              <w:rPr>
                                <w:b/>
                              </w:rPr>
                            </w:pPr>
                            <w:r w:rsidRPr="005C0AE3">
                              <w:rPr>
                                <w:b/>
                              </w:rPr>
                              <w:t>PHÁP LUẬT THÀNH PHỐ</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1F6B336" id="_x0000_t202" coordsize="21600,21600" o:spt="202" path="m,l,21600r21600,l21600,xe">
                <v:stroke joinstyle="miter"/>
                <v:path gradientshapeok="t" o:connecttype="rect"/>
              </v:shapetype>
              <v:shape id="Text Box 2" o:spid="_x0000_s1026" type="#_x0000_t202" style="position:absolute;margin-left:-2.55pt;margin-top:.85pt;width:237.45pt;height:108.8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" filled="f" stroked="f">
                <v:textbox>
                  <w:txbxContent>
                    <w:p w:rsidR="005C0AE3" w:rsidRPr="005C0AE3" w:rsidRDefault="005C0AE3" w:rsidP="005C0AE3">
                      <w:pPr>
                        <w:spacing w:after="0" w:line="240" w:lineRule="auto"/>
                        <w:jc w:val="center"/>
                      </w:pPr>
                      <w:r w:rsidRPr="005C0AE3">
                        <w:t>ỦY BAN NHÂN DÂN</w:t>
                      </w:r>
                    </w:p>
                    <w:p w:rsidR="005C0AE3" w:rsidRPr="005C0AE3" w:rsidRDefault="005C0AE3" w:rsidP="005C0AE3">
                      <w:pPr>
                        <w:spacing w:after="0" w:line="240" w:lineRule="auto"/>
                        <w:jc w:val="center"/>
                      </w:pPr>
                      <w:r w:rsidRPr="005C0AE3">
                        <w:t>THÀNH PHỐ HỒ CHÍ MINH</w:t>
                      </w:r>
                    </w:p>
                    <w:p w:rsidR="00691D9D" w:rsidRDefault="00691D9D" w:rsidP="005C0AE3">
                      <w:pPr>
                        <w:spacing w:after="0" w:line="240" w:lineRule="auto"/>
                        <w:jc w:val="center"/>
                        <w:rPr>
                          <w:b/>
                        </w:rPr>
                      </w:pPr>
                      <w:r>
                        <w:rPr>
                          <w:b/>
                        </w:rPr>
                        <w:t xml:space="preserve">SỞ TƯ PHÁP – CƠ QUAN </w:t>
                      </w:r>
                    </w:p>
                    <w:p w:rsidR="00691D9D" w:rsidRDefault="00691D9D" w:rsidP="005C0AE3">
                      <w:pPr>
                        <w:spacing w:after="0" w:line="240" w:lineRule="auto"/>
                        <w:jc w:val="center"/>
                        <w:rPr>
                          <w:b/>
                        </w:rPr>
                      </w:pPr>
                      <w:r>
                        <w:rPr>
                          <w:b/>
                        </w:rPr>
                        <w:t xml:space="preserve">THƯỜNG TRỰC </w:t>
                      </w:r>
                      <w:r w:rsidR="005C0AE3" w:rsidRPr="005C0AE3">
                        <w:rPr>
                          <w:b/>
                        </w:rPr>
                        <w:t xml:space="preserve">HỘI ĐỒNG </w:t>
                      </w:r>
                    </w:p>
                    <w:p w:rsidR="00B14DA9" w:rsidRDefault="005C0AE3" w:rsidP="00691D9D">
                      <w:pPr>
                        <w:spacing w:after="0" w:line="240" w:lineRule="auto"/>
                        <w:jc w:val="center"/>
                        <w:rPr>
                          <w:b/>
                        </w:rPr>
                      </w:pPr>
                      <w:r w:rsidRPr="005C0AE3">
                        <w:rPr>
                          <w:b/>
                        </w:rPr>
                        <w:t xml:space="preserve">PHỐI HỢP PHỔ BIẾN, GIÁO DỤC </w:t>
                      </w:r>
                    </w:p>
                    <w:p w:rsidR="005C0AE3" w:rsidRPr="005C0AE3" w:rsidRDefault="005C0AE3" w:rsidP="005C0AE3">
                      <w:pPr>
                        <w:spacing w:after="0" w:line="240" w:lineRule="auto"/>
                        <w:jc w:val="center"/>
                        <w:rPr>
                          <w:b/>
                        </w:rPr>
                      </w:pPr>
                      <w:r w:rsidRPr="005C0AE3">
                        <w:rPr>
                          <w:b/>
                        </w:rPr>
                        <w:t>PHÁP LUẬT THÀNH PHỐ</w:t>
                      </w:r>
                    </w:p>
                  </w:txbxContent>
                </v:textbox>
              </v:shape>
            </w:pict>
          </mc:Fallback>
        </mc:AlternateContent>
      </w:r>
    </w:p>
    <w:p w:rsidR="00115686" w:rsidRDefault="00115686"/>
    <w:p w:rsidR="00115686" w:rsidRDefault="00115686"/>
    <w:p w:rsidR="00115686" w:rsidRDefault="00115686"/>
    <w:p w:rsidR="00115686" w:rsidRDefault="007A447B">
      <w:r>
        <w:rPr>
          <w:noProof/>
        </w:rPr>
        <mc:AlternateContent>
          <mc:Choice Requires="wps">
            <w:drawing>
              <wp:anchor distT="45720" distB="45720" distL="114300" distR="114300" simplePos="0" relativeHeight="251664384" behindDoc="0" locked="0" layoutInCell="1" allowOverlap="1" wp14:anchorId="729B0989" wp14:editId="40C9BD89">
                <wp:simplePos x="0" y="0"/>
                <wp:positionH relativeFrom="page">
                  <wp:posOffset>304800</wp:posOffset>
                </wp:positionH>
                <wp:positionV relativeFrom="paragraph">
                  <wp:posOffset>215900</wp:posOffset>
                </wp:positionV>
                <wp:extent cx="3221665" cy="2562225"/>
                <wp:effectExtent l="0" t="0" r="0" b="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21665" cy="2562225"/>
                        </a:xfrm>
                        <a:prstGeom prst="rect">
                          <a:avLst/>
                        </a:prstGeom>
                        <a:noFill/>
                        <a:ln w="9525">
                          <a:noFill/>
                          <a:miter lim="800000"/>
                          <a:headEnd/>
                          <a:tailEnd/>
                        </a:ln>
                      </wps:spPr>
                      <wps:txbx>
                        <w:txbxContent>
                          <w:p w:rsidR="00D21386" w:rsidRPr="00A96B3C" w:rsidRDefault="00D21386" w:rsidP="00103635">
                            <w:pPr>
                              <w:spacing w:after="0" w:line="240" w:lineRule="auto"/>
                              <w:jc w:val="center"/>
                              <w:rPr>
                                <w:b/>
                                <w:sz w:val="34"/>
                                <w:szCs w:val="34"/>
                              </w:rPr>
                            </w:pPr>
                            <w:r w:rsidRPr="00A96B3C">
                              <w:rPr>
                                <w:b/>
                                <w:sz w:val="34"/>
                                <w:szCs w:val="34"/>
                              </w:rPr>
                              <w:t>TÌM HIỂ</w:t>
                            </w:r>
                            <w:r w:rsidR="00FD7F13">
                              <w:rPr>
                                <w:b/>
                                <w:sz w:val="34"/>
                                <w:szCs w:val="34"/>
                              </w:rPr>
                              <w:t>U</w:t>
                            </w:r>
                            <w:r w:rsidR="00A96B3C">
                              <w:rPr>
                                <w:b/>
                                <w:sz w:val="34"/>
                                <w:szCs w:val="34"/>
                              </w:rPr>
                              <w:t xml:space="preserve"> </w:t>
                            </w:r>
                            <w:r w:rsidRPr="00A96B3C">
                              <w:rPr>
                                <w:b/>
                                <w:sz w:val="34"/>
                                <w:szCs w:val="34"/>
                              </w:rPr>
                              <w:t>QUY ĐỊNH</w:t>
                            </w:r>
                            <w:r w:rsidR="00FD7F13">
                              <w:rPr>
                                <w:b/>
                                <w:sz w:val="34"/>
                                <w:szCs w:val="34"/>
                              </w:rPr>
                              <w:t xml:space="preserve"> </w:t>
                            </w:r>
                            <w:r w:rsidRPr="00A96B3C">
                              <w:rPr>
                                <w:b/>
                                <w:sz w:val="34"/>
                                <w:szCs w:val="34"/>
                              </w:rPr>
                              <w:t>VỀ</w:t>
                            </w:r>
                          </w:p>
                          <w:p w:rsidR="00FD7F13" w:rsidRDefault="00FD7F13" w:rsidP="00103635">
                            <w:pPr>
                              <w:spacing w:after="0" w:line="240" w:lineRule="auto"/>
                              <w:jc w:val="center"/>
                              <w:rPr>
                                <w:b/>
                                <w:sz w:val="34"/>
                                <w:szCs w:val="34"/>
                              </w:rPr>
                            </w:pPr>
                            <w:r>
                              <w:rPr>
                                <w:b/>
                                <w:sz w:val="34"/>
                                <w:szCs w:val="34"/>
                              </w:rPr>
                              <w:t xml:space="preserve">TIÊU CHUẨN </w:t>
                            </w:r>
                            <w:r w:rsidR="00A96B3C" w:rsidRPr="00A96B3C">
                              <w:rPr>
                                <w:b/>
                                <w:sz w:val="34"/>
                                <w:szCs w:val="34"/>
                              </w:rPr>
                              <w:t xml:space="preserve">XÉT TẶNG DANH HIỆU </w:t>
                            </w:r>
                          </w:p>
                          <w:p w:rsidR="00A96B3C" w:rsidRPr="00971704" w:rsidRDefault="00A96B3C" w:rsidP="00103635">
                            <w:pPr>
                              <w:spacing w:after="0" w:line="240" w:lineRule="auto"/>
                              <w:jc w:val="center"/>
                              <w:rPr>
                                <w:b/>
                                <w:color w:val="833C0B" w:themeColor="accent2" w:themeShade="80"/>
                                <w:sz w:val="34"/>
                                <w:szCs w:val="34"/>
                              </w:rPr>
                            </w:pPr>
                            <w:r w:rsidRPr="00971704">
                              <w:rPr>
                                <w:b/>
                                <w:color w:val="833C0B" w:themeColor="accent2" w:themeShade="80"/>
                                <w:sz w:val="34"/>
                                <w:szCs w:val="34"/>
                              </w:rPr>
                              <w:t>“THẦY THUỐC NHÂN DÂN”</w:t>
                            </w:r>
                          </w:p>
                          <w:p w:rsidR="00A96B3C" w:rsidRPr="00971704" w:rsidRDefault="00A96B3C" w:rsidP="00103635">
                            <w:pPr>
                              <w:spacing w:after="0" w:line="240" w:lineRule="auto"/>
                              <w:jc w:val="center"/>
                              <w:rPr>
                                <w:b/>
                                <w:color w:val="833C0B" w:themeColor="accent2" w:themeShade="80"/>
                                <w:sz w:val="34"/>
                                <w:szCs w:val="34"/>
                              </w:rPr>
                            </w:pPr>
                            <w:r w:rsidRPr="00971704">
                              <w:rPr>
                                <w:b/>
                                <w:color w:val="833C0B" w:themeColor="accent2" w:themeShade="80"/>
                                <w:sz w:val="34"/>
                                <w:szCs w:val="34"/>
                              </w:rPr>
                              <w:t>“THẦY THUỐC ƯU TÚ”</w:t>
                            </w:r>
                          </w:p>
                          <w:p w:rsidR="00A76D3E" w:rsidRPr="006C432A" w:rsidRDefault="00B62541" w:rsidP="00103635">
                            <w:pPr>
                              <w:spacing w:after="0" w:line="240" w:lineRule="auto"/>
                              <w:jc w:val="center"/>
                              <w:rPr>
                                <w:sz w:val="32"/>
                                <w:szCs w:val="32"/>
                              </w:rPr>
                            </w:pPr>
                            <w:r w:rsidRPr="00250ACE">
                              <w:rPr>
                                <w:b/>
                                <w:color w:val="BF8F00" w:themeColor="accent4" w:themeShade="BF"/>
                                <w:sz w:val="36"/>
                                <w14:textOutline w14:w="11112" w14:cap="flat" w14:cmpd="sng" w14:algn="ctr">
                                  <w14:solidFill>
                                    <w14:schemeClr w14:val="accent4">
                                      <w14:lumMod w14:val="50000"/>
                                    </w14:schemeClr>
                                  </w14:solidFill>
                                  <w14:prstDash w14:val="solid"/>
                                  <w14:round/>
                                </w14:textOutline>
                              </w:rPr>
                              <w:t xml:space="preserve"> </w:t>
                            </w:r>
                            <w:r w:rsidR="00103635" w:rsidRPr="006C432A">
                              <w:rPr>
                                <w:sz w:val="32"/>
                                <w:szCs w:val="32"/>
                              </w:rPr>
                              <w:t>(</w:t>
                            </w:r>
                            <w:r w:rsidR="00E27A0B">
                              <w:rPr>
                                <w:i/>
                                <w:sz w:val="32"/>
                                <w:szCs w:val="32"/>
                              </w:rPr>
                              <w:t>Nghị định</w:t>
                            </w:r>
                            <w:r w:rsidR="00D84419">
                              <w:rPr>
                                <w:i/>
                                <w:sz w:val="32"/>
                                <w:szCs w:val="32"/>
                              </w:rPr>
                              <w:t xml:space="preserve"> số</w:t>
                            </w:r>
                            <w:r w:rsidR="00E27A0B">
                              <w:rPr>
                                <w:i/>
                                <w:sz w:val="32"/>
                                <w:szCs w:val="32"/>
                              </w:rPr>
                              <w:t xml:space="preserve"> 25/2024/NĐ-CP ngày 27/2</w:t>
                            </w:r>
                            <w:r w:rsidR="00D84419">
                              <w:rPr>
                                <w:i/>
                                <w:sz w:val="32"/>
                                <w:szCs w:val="32"/>
                              </w:rPr>
                              <w:t>/2024 củ</w:t>
                            </w:r>
                            <w:r w:rsidR="000C6C65">
                              <w:rPr>
                                <w:i/>
                                <w:sz w:val="32"/>
                                <w:szCs w:val="32"/>
                              </w:rPr>
                              <w:t>a Chính phủ</w:t>
                            </w:r>
                            <w:bookmarkStart w:id="0" w:name="_GoBack"/>
                            <w:bookmarkEnd w:id="0"/>
                            <w:r w:rsidR="00D84419">
                              <w:rPr>
                                <w:i/>
                                <w:sz w:val="32"/>
                                <w:szCs w:val="32"/>
                              </w:rPr>
                              <w:t xml:space="preserve"> </w:t>
                            </w:r>
                            <w:r w:rsidR="00ED4A5F" w:rsidRPr="00ED4A5F">
                              <w:rPr>
                                <w:i/>
                                <w:sz w:val="32"/>
                                <w:szCs w:val="32"/>
                              </w:rPr>
                              <w:t>quy định về xét tặng danh hiệ</w:t>
                            </w:r>
                            <w:r w:rsidR="00ED4A5F">
                              <w:rPr>
                                <w:i/>
                                <w:sz w:val="32"/>
                                <w:szCs w:val="32"/>
                              </w:rPr>
                              <w:t>u “T</w:t>
                            </w:r>
                            <w:r w:rsidR="00ED4A5F" w:rsidRPr="00ED4A5F">
                              <w:rPr>
                                <w:i/>
                                <w:sz w:val="32"/>
                                <w:szCs w:val="32"/>
                              </w:rPr>
                              <w:t>hầy thuố</w:t>
                            </w:r>
                            <w:r w:rsidR="00ED4A5F">
                              <w:rPr>
                                <w:i/>
                                <w:sz w:val="32"/>
                                <w:szCs w:val="32"/>
                              </w:rPr>
                              <w:t>c nhân dân”, “T</w:t>
                            </w:r>
                            <w:r w:rsidR="00ED4A5F" w:rsidRPr="00ED4A5F">
                              <w:rPr>
                                <w:i/>
                                <w:sz w:val="32"/>
                                <w:szCs w:val="32"/>
                              </w:rPr>
                              <w:t>hầy thuốc ưu tú”</w:t>
                            </w:r>
                            <w:r w:rsidR="00ED4A5F" w:rsidRPr="006C432A">
                              <w:rPr>
                                <w:sz w:val="32"/>
                                <w:szCs w:val="32"/>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29B0989" id="_x0000_t202" coordsize="21600,21600" o:spt="202" path="m,l,21600r21600,l21600,xe">
                <v:stroke joinstyle="miter"/>
                <v:path gradientshapeok="t" o:connecttype="rect"/>
              </v:shapetype>
              <v:shape id="_x0000_s1027" type="#_x0000_t202" style="position:absolute;margin-left:24pt;margin-top:17pt;width:253.65pt;height:201.75pt;z-index:251664384;visibility:visible;mso-wrap-style:square;mso-width-percent:0;mso-height-percent:0;mso-wrap-distance-left:9pt;mso-wrap-distance-top:3.6pt;mso-wrap-distance-right:9pt;mso-wrap-distance-bottom:3.6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" filled="f" stroked="f">
                <v:textbox>
                  <w:txbxContent>
                    <w:p w:rsidR="00D21386" w:rsidRPr="00A96B3C" w:rsidRDefault="00D21386" w:rsidP="00103635">
                      <w:pPr>
                        <w:spacing w:after="0" w:line="240" w:lineRule="auto"/>
                        <w:jc w:val="center"/>
                        <w:rPr>
                          <w:b/>
                          <w:sz w:val="34"/>
                          <w:szCs w:val="34"/>
                        </w:rPr>
                      </w:pPr>
                      <w:r w:rsidRPr="00A96B3C">
                        <w:rPr>
                          <w:b/>
                          <w:sz w:val="34"/>
                          <w:szCs w:val="34"/>
                        </w:rPr>
                        <w:t>TÌM HIỂ</w:t>
                      </w:r>
                      <w:r w:rsidR="00FD7F13">
                        <w:rPr>
                          <w:b/>
                          <w:sz w:val="34"/>
                          <w:szCs w:val="34"/>
                        </w:rPr>
                        <w:t>U</w:t>
                      </w:r>
                      <w:r w:rsidR="00A96B3C">
                        <w:rPr>
                          <w:b/>
                          <w:sz w:val="34"/>
                          <w:szCs w:val="34"/>
                        </w:rPr>
                        <w:t xml:space="preserve"> </w:t>
                      </w:r>
                      <w:r w:rsidRPr="00A96B3C">
                        <w:rPr>
                          <w:b/>
                          <w:sz w:val="34"/>
                          <w:szCs w:val="34"/>
                        </w:rPr>
                        <w:t>QUY ĐỊNH</w:t>
                      </w:r>
                      <w:r w:rsidR="00FD7F13">
                        <w:rPr>
                          <w:b/>
                          <w:sz w:val="34"/>
                          <w:szCs w:val="34"/>
                        </w:rPr>
                        <w:t xml:space="preserve"> </w:t>
                      </w:r>
                      <w:r w:rsidRPr="00A96B3C">
                        <w:rPr>
                          <w:b/>
                          <w:sz w:val="34"/>
                          <w:szCs w:val="34"/>
                        </w:rPr>
                        <w:t>VỀ</w:t>
                      </w:r>
                    </w:p>
                    <w:p w:rsidR="00FD7F13" w:rsidRDefault="00FD7F13" w:rsidP="00103635">
                      <w:pPr>
                        <w:spacing w:after="0" w:line="240" w:lineRule="auto"/>
                        <w:jc w:val="center"/>
                        <w:rPr>
                          <w:b/>
                          <w:sz w:val="34"/>
                          <w:szCs w:val="34"/>
                        </w:rPr>
                      </w:pPr>
                      <w:r>
                        <w:rPr>
                          <w:b/>
                          <w:sz w:val="34"/>
                          <w:szCs w:val="34"/>
                        </w:rPr>
                        <w:t xml:space="preserve">TIÊU CHUẨN </w:t>
                      </w:r>
                      <w:r w:rsidR="00A96B3C" w:rsidRPr="00A96B3C">
                        <w:rPr>
                          <w:b/>
                          <w:sz w:val="34"/>
                          <w:szCs w:val="34"/>
                        </w:rPr>
                        <w:t xml:space="preserve">XÉT TẶNG DANH HIỆU </w:t>
                      </w:r>
                    </w:p>
                    <w:p w:rsidR="00A96B3C" w:rsidRPr="00971704" w:rsidRDefault="00A96B3C" w:rsidP="00103635">
                      <w:pPr>
                        <w:spacing w:after="0" w:line="240" w:lineRule="auto"/>
                        <w:jc w:val="center"/>
                        <w:rPr>
                          <w:b/>
                          <w:color w:val="833C0B" w:themeColor="accent2" w:themeShade="80"/>
                          <w:sz w:val="34"/>
                          <w:szCs w:val="34"/>
                        </w:rPr>
                      </w:pPr>
                      <w:r w:rsidRPr="00971704">
                        <w:rPr>
                          <w:b/>
                          <w:color w:val="833C0B" w:themeColor="accent2" w:themeShade="80"/>
                          <w:sz w:val="34"/>
                          <w:szCs w:val="34"/>
                        </w:rPr>
                        <w:t>“THẦY THUỐC NHÂN DÂN”</w:t>
                      </w:r>
                    </w:p>
                    <w:p w:rsidR="00A96B3C" w:rsidRPr="00971704" w:rsidRDefault="00A96B3C" w:rsidP="00103635">
                      <w:pPr>
                        <w:spacing w:after="0" w:line="240" w:lineRule="auto"/>
                        <w:jc w:val="center"/>
                        <w:rPr>
                          <w:b/>
                          <w:color w:val="833C0B" w:themeColor="accent2" w:themeShade="80"/>
                          <w:sz w:val="34"/>
                          <w:szCs w:val="34"/>
                        </w:rPr>
                      </w:pPr>
                      <w:r w:rsidRPr="00971704">
                        <w:rPr>
                          <w:b/>
                          <w:color w:val="833C0B" w:themeColor="accent2" w:themeShade="80"/>
                          <w:sz w:val="34"/>
                          <w:szCs w:val="34"/>
                        </w:rPr>
                        <w:t>“THẦY THUỐC ƯU TÚ”</w:t>
                      </w:r>
                    </w:p>
                    <w:p w:rsidR="00A76D3E" w:rsidRPr="006C432A" w:rsidRDefault="00B62541" w:rsidP="00103635">
                      <w:pPr>
                        <w:spacing w:after="0" w:line="240" w:lineRule="auto"/>
                        <w:jc w:val="center"/>
                        <w:rPr>
                          <w:sz w:val="32"/>
                          <w:szCs w:val="32"/>
                        </w:rPr>
                      </w:pPr>
                      <w:r w:rsidRPr="00250ACE">
                        <w:rPr>
                          <w:b/>
                          <w:color w:val="BF8F00" w:themeColor="accent4" w:themeShade="BF"/>
                          <w:sz w:val="36"/>
                          <w14:textOutline w14:w="11112" w14:cap="flat" w14:cmpd="sng" w14:algn="ctr">
                            <w14:solidFill>
                              <w14:schemeClr w14:val="accent4">
                                <w14:lumMod w14:val="50000"/>
                              </w14:schemeClr>
                            </w14:solidFill>
                            <w14:prstDash w14:val="solid"/>
                            <w14:round/>
                          </w14:textOutline>
                        </w:rPr>
                        <w:t xml:space="preserve"> </w:t>
                      </w:r>
                      <w:r w:rsidR="00103635" w:rsidRPr="006C432A">
                        <w:rPr>
                          <w:sz w:val="32"/>
                          <w:szCs w:val="32"/>
                        </w:rPr>
                        <w:t>(</w:t>
                      </w:r>
                      <w:r w:rsidR="00E27A0B">
                        <w:rPr>
                          <w:i/>
                          <w:sz w:val="32"/>
                          <w:szCs w:val="32"/>
                        </w:rPr>
                        <w:t>Nghị định</w:t>
                      </w:r>
                      <w:r w:rsidR="00D84419">
                        <w:rPr>
                          <w:i/>
                          <w:sz w:val="32"/>
                          <w:szCs w:val="32"/>
                        </w:rPr>
                        <w:t xml:space="preserve"> số</w:t>
                      </w:r>
                      <w:r w:rsidR="00E27A0B">
                        <w:rPr>
                          <w:i/>
                          <w:sz w:val="32"/>
                          <w:szCs w:val="32"/>
                        </w:rPr>
                        <w:t xml:space="preserve"> 25/2024/NĐ-CP ngày 27/2</w:t>
                      </w:r>
                      <w:r w:rsidR="00D84419">
                        <w:rPr>
                          <w:i/>
                          <w:sz w:val="32"/>
                          <w:szCs w:val="32"/>
                        </w:rPr>
                        <w:t>/2024 củ</w:t>
                      </w:r>
                      <w:r w:rsidR="000C6C65">
                        <w:rPr>
                          <w:i/>
                          <w:sz w:val="32"/>
                          <w:szCs w:val="32"/>
                        </w:rPr>
                        <w:t>a Chính phủ</w:t>
                      </w:r>
                      <w:bookmarkStart w:id="1" w:name="_GoBack"/>
                      <w:bookmarkEnd w:id="1"/>
                      <w:r w:rsidR="00D84419">
                        <w:rPr>
                          <w:i/>
                          <w:sz w:val="32"/>
                          <w:szCs w:val="32"/>
                        </w:rPr>
                        <w:t xml:space="preserve"> </w:t>
                      </w:r>
                      <w:r w:rsidR="00ED4A5F" w:rsidRPr="00ED4A5F">
                        <w:rPr>
                          <w:i/>
                          <w:sz w:val="32"/>
                          <w:szCs w:val="32"/>
                        </w:rPr>
                        <w:t>quy định về xét tặng danh hiệ</w:t>
                      </w:r>
                      <w:r w:rsidR="00ED4A5F">
                        <w:rPr>
                          <w:i/>
                          <w:sz w:val="32"/>
                          <w:szCs w:val="32"/>
                        </w:rPr>
                        <w:t>u “T</w:t>
                      </w:r>
                      <w:r w:rsidR="00ED4A5F" w:rsidRPr="00ED4A5F">
                        <w:rPr>
                          <w:i/>
                          <w:sz w:val="32"/>
                          <w:szCs w:val="32"/>
                        </w:rPr>
                        <w:t>hầy thuố</w:t>
                      </w:r>
                      <w:r w:rsidR="00ED4A5F">
                        <w:rPr>
                          <w:i/>
                          <w:sz w:val="32"/>
                          <w:szCs w:val="32"/>
                        </w:rPr>
                        <w:t>c nhân dân”, “T</w:t>
                      </w:r>
                      <w:r w:rsidR="00ED4A5F" w:rsidRPr="00ED4A5F">
                        <w:rPr>
                          <w:i/>
                          <w:sz w:val="32"/>
                          <w:szCs w:val="32"/>
                        </w:rPr>
                        <w:t>hầy thuốc ưu tú”</w:t>
                      </w:r>
                      <w:r w:rsidR="00ED4A5F" w:rsidRPr="006C432A">
                        <w:rPr>
                          <w:sz w:val="32"/>
                          <w:szCs w:val="32"/>
                        </w:rPr>
                        <w:t>)</w:t>
                      </w:r>
                    </w:p>
                  </w:txbxContent>
                </v:textbox>
                <w10:wrap anchorx="page"/>
              </v:shape>
            </w:pict>
          </mc:Fallback>
        </mc:AlternateContent>
      </w:r>
      <w:r w:rsidR="00CF2366">
        <w:rPr>
          <w:noProof/>
        </w:rPr>
        <mc:AlternateContent>
          <mc:Choice Requires="wps">
            <w:drawing>
              <wp:anchor distT="0" distB="0" distL="114300" distR="114300" simplePos="0" relativeHeight="251662336" behindDoc="0" locked="0" layoutInCell="1" allowOverlap="1" wp14:anchorId="167918D9" wp14:editId="3EBAFBC6">
                <wp:simplePos x="0" y="0"/>
                <wp:positionH relativeFrom="column">
                  <wp:posOffset>799170</wp:posOffset>
                </wp:positionH>
                <wp:positionV relativeFrom="paragraph">
                  <wp:posOffset>142023</wp:posOffset>
                </wp:positionV>
                <wp:extent cx="1263805" cy="0"/>
                <wp:effectExtent l="0" t="0" r="31750" b="19050"/>
                <wp:wrapNone/>
                <wp:docPr id="2" name="Straight Connector 2"/>
                <wp:cNvGraphicFramePr/>
                <a:graphic xmlns:a="http://schemas.openxmlformats.org/drawingml/2006/main">
                  <a:graphicData uri="http://schemas.microsoft.com/office/word/2010/wordprocessingShape">
                    <wps:wsp>
                      <wps:cNvCnPr/>
                      <wps:spPr>
                        <a:xfrm>
                          <a:off x="0" y="0"/>
                          <a:ext cx="1263805" cy="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F7C032C" id="Straight Connector 2"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62.95pt,11.2pt" to="162.45pt,1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" strokecolor="black [3200]" strokeweight="1pt">
                <v:stroke joinstyle="miter"/>
              </v:line>
            </w:pict>
          </mc:Fallback>
        </mc:AlternateContent>
      </w:r>
    </w:p>
    <w:p w:rsidR="00115686" w:rsidRDefault="00115686"/>
    <w:p w:rsidR="00115686" w:rsidRDefault="00115686"/>
    <w:p w:rsidR="00115686" w:rsidRDefault="00115686"/>
    <w:p w:rsidR="00115686" w:rsidRDefault="00115686"/>
    <w:p w:rsidR="00115686" w:rsidRDefault="00555AA3">
      <w:r>
        <w:rPr>
          <w:noProof/>
        </w:rPr>
        <w:drawing>
          <wp:anchor distT="0" distB="0" distL="114300" distR="114300" simplePos="0" relativeHeight="251667456" behindDoc="1" locked="0" layoutInCell="1" allowOverlap="1" wp14:anchorId="26A4E66E" wp14:editId="1F28DA36">
            <wp:simplePos x="0" y="0"/>
            <wp:positionH relativeFrom="page">
              <wp:align>left</wp:align>
            </wp:positionH>
            <wp:positionV relativeFrom="paragraph">
              <wp:posOffset>398145</wp:posOffset>
            </wp:positionV>
            <wp:extent cx="2381250" cy="3333750"/>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Huy_chương_Thầy_thuốc_ưu_tú.png"/>
                    <pic:cNvPicPr/>
                  </pic:nvPicPr>
                  <pic:blipFill>
                    <a:blip r:embed="rId7">
                      <a:extLst>
                        <a:ext uri="{28A0092B-C50C-407E-A947-70E740481C1C}">
                          <a14:useLocalDpi xmlns:a14="http://schemas.microsoft.com/office/drawing/2010/main" val="0"/>
                        </a:ext>
                      </a:extLst>
                    </a:blip>
                    <a:stretch>
                      <a:fillRect/>
                    </a:stretch>
                  </pic:blipFill>
                  <pic:spPr>
                    <a:xfrm>
                      <a:off x="0" y="0"/>
                      <a:ext cx="2381250" cy="3333750"/>
                    </a:xfrm>
                    <a:prstGeom prst="rect">
                      <a:avLst/>
                    </a:prstGeom>
                  </pic:spPr>
                </pic:pic>
              </a:graphicData>
            </a:graphic>
            <wp14:sizeRelH relativeFrom="page">
              <wp14:pctWidth>0</wp14:pctWidth>
            </wp14:sizeRelH>
            <wp14:sizeRelV relativeFrom="page">
              <wp14:pctHeight>0</wp14:pctHeight>
            </wp14:sizeRelV>
          </wp:anchor>
        </w:drawing>
      </w:r>
    </w:p>
    <w:p w:rsidR="00115686" w:rsidRDefault="00555AA3">
      <w:r>
        <w:rPr>
          <w:noProof/>
        </w:rPr>
        <w:drawing>
          <wp:anchor distT="0" distB="0" distL="114300" distR="114300" simplePos="0" relativeHeight="251668480" behindDoc="1" locked="0" layoutInCell="1" allowOverlap="1" wp14:anchorId="7D4811B2" wp14:editId="50DBCFD3">
            <wp:simplePos x="0" y="0"/>
            <wp:positionH relativeFrom="column">
              <wp:posOffset>910192</wp:posOffset>
            </wp:positionH>
            <wp:positionV relativeFrom="paragraph">
              <wp:posOffset>6795</wp:posOffset>
            </wp:positionV>
            <wp:extent cx="2498722" cy="3498212"/>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Huy_hiệu_Thầy_thuốc_Nhân_dân-removebg-preview.png"/>
                    <pic:cNvPicPr/>
                  </pic:nvPicPr>
                  <pic:blipFill>
                    <a:blip r:embed="rId8">
                      <a:extLst>
                        <a:ext uri="{28A0092B-C50C-407E-A947-70E740481C1C}">
                          <a14:useLocalDpi xmlns:a14="http://schemas.microsoft.com/office/drawing/2010/main" val="0"/>
                        </a:ext>
                      </a:extLst>
                    </a:blip>
                    <a:stretch>
                      <a:fillRect/>
                    </a:stretch>
                  </pic:blipFill>
                  <pic:spPr>
                    <a:xfrm>
                      <a:off x="0" y="0"/>
                      <a:ext cx="2498722" cy="3498212"/>
                    </a:xfrm>
                    <a:prstGeom prst="rect">
                      <a:avLst/>
                    </a:prstGeom>
                  </pic:spPr>
                </pic:pic>
              </a:graphicData>
            </a:graphic>
            <wp14:sizeRelH relativeFrom="page">
              <wp14:pctWidth>0</wp14:pctWidth>
            </wp14:sizeRelH>
            <wp14:sizeRelV relativeFrom="page">
              <wp14:pctHeight>0</wp14:pctHeight>
            </wp14:sizeRelV>
          </wp:anchor>
        </w:drawing>
      </w:r>
    </w:p>
    <w:p w:rsidR="00115686" w:rsidRDefault="00115686"/>
    <w:p w:rsidR="00115686" w:rsidRDefault="00115686"/>
    <w:p w:rsidR="00115686" w:rsidRDefault="00B60C11">
      <w:r>
        <w:rPr>
          <w:noProof/>
          <w:sz w:val="32"/>
          <w:szCs w:val="32"/>
        </w:rPr>
        <w:drawing>
          <wp:anchor distT="0" distB="0" distL="114300" distR="114300" simplePos="0" relativeHeight="251670528" behindDoc="1" locked="0" layoutInCell="1" allowOverlap="1" wp14:anchorId="542DA776" wp14:editId="767E4E9A">
            <wp:simplePos x="0" y="0"/>
            <wp:positionH relativeFrom="column">
              <wp:posOffset>3705225</wp:posOffset>
            </wp:positionH>
            <wp:positionV relativeFrom="paragraph">
              <wp:posOffset>201295</wp:posOffset>
            </wp:positionV>
            <wp:extent cx="2954655" cy="2657475"/>
            <wp:effectExtent l="0" t="0" r="0" b="9525"/>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Doctor-amico.png"/>
                    <pic:cNvPicPr/>
                  </pic:nvPicPr>
                  <pic:blipFill rotWithShape="1">
                    <a:blip r:embed="rId9" cstate="print">
                      <a:extLst>
                        <a:ext uri="{28A0092B-C50C-407E-A947-70E740481C1C}">
                          <a14:useLocalDpi xmlns:a14="http://schemas.microsoft.com/office/drawing/2010/main" val="0"/>
                        </a:ext>
                      </a:extLst>
                    </a:blip>
                    <a:srcRect t="6769" b="3289"/>
                    <a:stretch/>
                  </pic:blipFill>
                  <pic:spPr bwMode="auto">
                    <a:xfrm>
                      <a:off x="0" y="0"/>
                      <a:ext cx="2954655" cy="265747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115686" w:rsidRDefault="00115686"/>
    <w:p w:rsidR="00115686" w:rsidRDefault="00115686"/>
    <w:p w:rsidR="00115686" w:rsidRDefault="00115686"/>
    <w:p w:rsidR="00115686" w:rsidRDefault="00115686"/>
    <w:p w:rsidR="00115686" w:rsidRDefault="00115686"/>
    <w:p w:rsidR="00115686" w:rsidRDefault="004A4884">
      <w:r>
        <w:rPr>
          <w:noProof/>
        </w:rPr>
        <mc:AlternateContent>
          <mc:Choice Requires="wps">
            <w:drawing>
              <wp:anchor distT="45720" distB="45720" distL="114300" distR="114300" simplePos="0" relativeHeight="251661312" behindDoc="0" locked="0" layoutInCell="1" allowOverlap="1" wp14:anchorId="79621FCA" wp14:editId="446A8C8E">
                <wp:simplePos x="0" y="0"/>
                <wp:positionH relativeFrom="margin">
                  <wp:align>left</wp:align>
                </wp:positionH>
                <wp:positionV relativeFrom="paragraph">
                  <wp:posOffset>180159</wp:posOffset>
                </wp:positionV>
                <wp:extent cx="2960914" cy="326572"/>
                <wp:effectExtent l="0" t="0" r="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60914" cy="326572"/>
                        </a:xfrm>
                        <a:prstGeom prst="rect">
                          <a:avLst/>
                        </a:prstGeom>
                        <a:noFill/>
                        <a:ln w="9525">
                          <a:noFill/>
                          <a:miter lim="800000"/>
                          <a:headEnd/>
                          <a:tailEnd/>
                        </a:ln>
                      </wps:spPr>
                      <wps:txbx>
                        <w:txbxContent>
                          <w:p w:rsidR="004A4884" w:rsidRPr="00971704" w:rsidRDefault="004A4884" w:rsidP="004A4884">
                            <w:pPr>
                              <w:spacing w:after="0" w:line="240" w:lineRule="auto"/>
                              <w:jc w:val="center"/>
                              <w:rPr>
                                <w:b/>
                                <w:color w:val="833C0B" w:themeColor="accent2" w:themeShade="80"/>
                              </w:rPr>
                            </w:pPr>
                            <w:r w:rsidRPr="00971704">
                              <w:rPr>
                                <w:b/>
                                <w:color w:val="833C0B" w:themeColor="accent2" w:themeShade="80"/>
                              </w:rPr>
                              <w:t>THÁNG 12 NĂM 2024</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9621FCA" id="_x0000_s1028" type="#_x0000_t202" style="position:absolute;margin-left:0;margin-top:14.2pt;width:233.15pt;height:25.7pt;z-index:25166131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" filled="f" stroked="f">
                <v:textbox>
                  <w:txbxContent>
                    <w:p w:rsidR="004A4884" w:rsidRPr="00971704" w:rsidRDefault="004A4884" w:rsidP="004A4884">
                      <w:pPr>
                        <w:spacing w:after="0" w:line="240" w:lineRule="auto"/>
                        <w:jc w:val="center"/>
                        <w:rPr>
                          <w:b/>
                          <w:color w:val="833C0B" w:themeColor="accent2" w:themeShade="80"/>
                        </w:rPr>
                      </w:pPr>
                      <w:r w:rsidRPr="00971704">
                        <w:rPr>
                          <w:b/>
                          <w:color w:val="833C0B" w:themeColor="accent2" w:themeShade="80"/>
                        </w:rPr>
                        <w:t>THÁNG 12 NĂM 2024</w:t>
                      </w:r>
                    </w:p>
                  </w:txbxContent>
                </v:textbox>
                <w10:wrap anchorx="margin"/>
              </v:shape>
            </w:pict>
          </mc:Fallback>
        </mc:AlternateContent>
      </w:r>
    </w:p>
    <w:p w:rsidR="0033151C" w:rsidRDefault="0033151C" w:rsidP="00B91478">
      <w:pPr>
        <w:ind w:firstLine="567"/>
        <w:jc w:val="both"/>
        <w:rPr>
          <w:b/>
          <w:sz w:val="26"/>
          <w:szCs w:val="26"/>
        </w:rPr>
      </w:pPr>
    </w:p>
    <w:p w:rsidR="0033151C" w:rsidRPr="00971704" w:rsidRDefault="004C5B2C" w:rsidP="00F11AB1">
      <w:pPr>
        <w:spacing w:line="264" w:lineRule="auto"/>
        <w:jc w:val="both"/>
        <w:rPr>
          <w:b/>
          <w:color w:val="833C0B" w:themeColor="accent2" w:themeShade="80"/>
          <w:sz w:val="32"/>
          <w:szCs w:val="32"/>
        </w:rPr>
      </w:pPr>
      <w:r w:rsidRPr="00971704">
        <w:rPr>
          <w:b/>
          <w:color w:val="833C0B" w:themeColor="accent2" w:themeShade="80"/>
          <w:sz w:val="32"/>
          <w:szCs w:val="32"/>
        </w:rPr>
        <w:lastRenderedPageBreak/>
        <w:t>I</w:t>
      </w:r>
      <w:r w:rsidR="0033151C" w:rsidRPr="00971704">
        <w:rPr>
          <w:b/>
          <w:color w:val="833C0B" w:themeColor="accent2" w:themeShade="80"/>
          <w:sz w:val="32"/>
          <w:szCs w:val="32"/>
        </w:rPr>
        <w:t>. Đối tượng áp dụng</w:t>
      </w:r>
      <w:r w:rsidRPr="00971704">
        <w:rPr>
          <w:b/>
          <w:color w:val="833C0B" w:themeColor="accent2" w:themeShade="80"/>
          <w:sz w:val="32"/>
          <w:szCs w:val="32"/>
        </w:rPr>
        <w:t xml:space="preserve"> (Điều 2)</w:t>
      </w:r>
    </w:p>
    <w:p w:rsidR="0033151C" w:rsidRPr="0033151C" w:rsidRDefault="0033151C" w:rsidP="0033151C">
      <w:pPr>
        <w:spacing w:line="264" w:lineRule="auto"/>
        <w:ind w:firstLine="567"/>
        <w:jc w:val="both"/>
        <w:rPr>
          <w:sz w:val="32"/>
          <w:szCs w:val="32"/>
        </w:rPr>
      </w:pPr>
      <w:r w:rsidRPr="0033151C">
        <w:rPr>
          <w:sz w:val="32"/>
          <w:szCs w:val="32"/>
        </w:rPr>
        <w:t>Danh hiệu “Thầy thuốc nhân dân”, “Thầy thuốc ưu tú” để tặng cho các cá nhân bao gồm:</w:t>
      </w:r>
    </w:p>
    <w:p w:rsidR="0033151C" w:rsidRPr="00BB44FF" w:rsidRDefault="0033151C" w:rsidP="00BB44FF">
      <w:pPr>
        <w:pStyle w:val="ListParagraph"/>
        <w:numPr>
          <w:ilvl w:val="0"/>
          <w:numId w:val="11"/>
        </w:numPr>
        <w:spacing w:line="264" w:lineRule="auto"/>
        <w:ind w:left="0" w:firstLine="426"/>
        <w:jc w:val="both"/>
        <w:rPr>
          <w:sz w:val="32"/>
          <w:szCs w:val="32"/>
        </w:rPr>
      </w:pPr>
      <w:r w:rsidRPr="00BB44FF">
        <w:rPr>
          <w:sz w:val="32"/>
          <w:szCs w:val="32"/>
        </w:rPr>
        <w:t>Bác sĩ, dược sĩ, y sĩ, điều dưỡng, hộ sinh, lương y, lương dược, cán bộ quản lý y tế quy định tại khoản 1 Điều 65 Luật Thi đua, khen thưởng;</w:t>
      </w:r>
    </w:p>
    <w:p w:rsidR="0033151C" w:rsidRPr="00BB44FF" w:rsidRDefault="0033151C" w:rsidP="00BB44FF">
      <w:pPr>
        <w:pStyle w:val="ListParagraph"/>
        <w:numPr>
          <w:ilvl w:val="0"/>
          <w:numId w:val="11"/>
        </w:numPr>
        <w:spacing w:line="264" w:lineRule="auto"/>
        <w:ind w:left="0" w:firstLine="426"/>
        <w:jc w:val="both"/>
        <w:rPr>
          <w:sz w:val="32"/>
          <w:szCs w:val="32"/>
        </w:rPr>
      </w:pPr>
      <w:r w:rsidRPr="00BB44FF">
        <w:rPr>
          <w:sz w:val="32"/>
          <w:szCs w:val="32"/>
        </w:rPr>
        <w:t>Kỹ thuật y, dinh dưỡng lâm sàng, cấp cứu viên ngoại viện, tâm lý lâm sàng, người có bài thuốc gia truyền hoặc có phương pháp chữa bệnh gia truyền quy định tại các điểm đ, e, g, h và k khoản 1 Điều 26 Luật Khám bệnh, chữa bệnh năm 2023.</w:t>
      </w:r>
    </w:p>
    <w:p w:rsidR="0033151C" w:rsidRDefault="0033151C" w:rsidP="0033151C">
      <w:pPr>
        <w:spacing w:line="264" w:lineRule="auto"/>
        <w:ind w:firstLine="567"/>
        <w:jc w:val="both"/>
        <w:rPr>
          <w:sz w:val="32"/>
          <w:szCs w:val="32"/>
        </w:rPr>
      </w:pPr>
    </w:p>
    <w:p w:rsidR="00BB44FF" w:rsidRDefault="00BB44FF" w:rsidP="0033151C">
      <w:pPr>
        <w:spacing w:line="264" w:lineRule="auto"/>
        <w:ind w:firstLine="567"/>
        <w:jc w:val="both"/>
        <w:rPr>
          <w:sz w:val="32"/>
          <w:szCs w:val="32"/>
        </w:rPr>
      </w:pPr>
    </w:p>
    <w:p w:rsidR="00BB44FF" w:rsidRDefault="00BB44FF" w:rsidP="0033151C">
      <w:pPr>
        <w:spacing w:line="264" w:lineRule="auto"/>
        <w:ind w:firstLine="567"/>
        <w:jc w:val="both"/>
        <w:rPr>
          <w:sz w:val="32"/>
          <w:szCs w:val="32"/>
        </w:rPr>
      </w:pPr>
    </w:p>
    <w:p w:rsidR="00BB44FF" w:rsidRDefault="00BB44FF" w:rsidP="0033151C">
      <w:pPr>
        <w:spacing w:line="264" w:lineRule="auto"/>
        <w:ind w:firstLine="567"/>
        <w:jc w:val="both"/>
        <w:rPr>
          <w:sz w:val="32"/>
          <w:szCs w:val="32"/>
        </w:rPr>
      </w:pPr>
    </w:p>
    <w:p w:rsidR="00BB44FF" w:rsidRPr="0033151C" w:rsidRDefault="00BB44FF" w:rsidP="0033151C">
      <w:pPr>
        <w:spacing w:line="264" w:lineRule="auto"/>
        <w:ind w:firstLine="567"/>
        <w:jc w:val="both"/>
        <w:rPr>
          <w:sz w:val="32"/>
          <w:szCs w:val="32"/>
        </w:rPr>
      </w:pPr>
    </w:p>
    <w:p w:rsidR="00B91478" w:rsidRPr="00971704" w:rsidRDefault="004C5B2C" w:rsidP="00F11AB1">
      <w:pPr>
        <w:spacing w:line="264" w:lineRule="auto"/>
        <w:jc w:val="both"/>
        <w:rPr>
          <w:b/>
          <w:color w:val="833C0B" w:themeColor="accent2" w:themeShade="80"/>
          <w:sz w:val="32"/>
          <w:szCs w:val="32"/>
        </w:rPr>
      </w:pPr>
      <w:r w:rsidRPr="00971704">
        <w:rPr>
          <w:b/>
          <w:color w:val="833C0B" w:themeColor="accent2" w:themeShade="80"/>
          <w:sz w:val="32"/>
          <w:szCs w:val="32"/>
        </w:rPr>
        <w:lastRenderedPageBreak/>
        <w:t>II</w:t>
      </w:r>
      <w:r w:rsidR="00B91478" w:rsidRPr="00971704">
        <w:rPr>
          <w:b/>
          <w:color w:val="833C0B" w:themeColor="accent2" w:themeShade="80"/>
          <w:sz w:val="32"/>
          <w:szCs w:val="32"/>
        </w:rPr>
        <w:t>. Tiêu chuẩn xét tặng danh hiệu “Thầy thuốc ưu tú”</w:t>
      </w:r>
      <w:r w:rsidRPr="00971704">
        <w:rPr>
          <w:b/>
          <w:color w:val="833C0B" w:themeColor="accent2" w:themeShade="80"/>
          <w:sz w:val="32"/>
          <w:szCs w:val="32"/>
        </w:rPr>
        <w:t xml:space="preserve"> (Điều 8)</w:t>
      </w:r>
    </w:p>
    <w:p w:rsidR="00B91478" w:rsidRPr="0033151C" w:rsidRDefault="00B91478" w:rsidP="0033151C">
      <w:pPr>
        <w:spacing w:line="264" w:lineRule="auto"/>
        <w:ind w:firstLine="567"/>
        <w:jc w:val="both"/>
        <w:rPr>
          <w:sz w:val="32"/>
          <w:szCs w:val="32"/>
        </w:rPr>
      </w:pPr>
      <w:r w:rsidRPr="0033151C">
        <w:rPr>
          <w:sz w:val="32"/>
          <w:szCs w:val="32"/>
        </w:rPr>
        <w:t>1. Cá nhân không thuộc đối tượng tại khoản 4 Điều này phải đạt các tiêu chuẩn quy định tại các điểm a, b và c khoản 3 Điều 65 Luật Thi đua, khen thưởng, có tài năng xuất sắc trong nghiên cứu, phát triển khoa học, kỹ thuật, công nghệ về y tế, đạt được một trong các tiêu chuẩn sau:</w:t>
      </w:r>
    </w:p>
    <w:p w:rsidR="00B91478" w:rsidRPr="0033151C" w:rsidRDefault="00B91478" w:rsidP="0033151C">
      <w:pPr>
        <w:spacing w:line="264" w:lineRule="auto"/>
        <w:ind w:firstLine="567"/>
        <w:jc w:val="both"/>
        <w:rPr>
          <w:sz w:val="32"/>
          <w:szCs w:val="32"/>
        </w:rPr>
      </w:pPr>
      <w:r w:rsidRPr="0033151C">
        <w:rPr>
          <w:sz w:val="32"/>
          <w:szCs w:val="32"/>
        </w:rPr>
        <w:t>a) Chủ nhiệm ít nhất 02 nhiệm vụ khoa học và công nghệ cấp cơ sở đã được nghiệm thu, kết quả đánh giá, xếp loại ở mức đạt trở lên;</w:t>
      </w:r>
    </w:p>
    <w:p w:rsidR="00B91478" w:rsidRPr="0033151C" w:rsidRDefault="00B91478" w:rsidP="0033151C">
      <w:pPr>
        <w:spacing w:line="264" w:lineRule="auto"/>
        <w:ind w:firstLine="567"/>
        <w:jc w:val="both"/>
        <w:rPr>
          <w:sz w:val="32"/>
          <w:szCs w:val="32"/>
        </w:rPr>
      </w:pPr>
      <w:r w:rsidRPr="0033151C">
        <w:rPr>
          <w:sz w:val="32"/>
          <w:szCs w:val="32"/>
        </w:rPr>
        <w:t>b) Là thành viên nghiên cứu chính thực hiện ít nhất 02 nhiệm vụ khoa học và công nghệ cấp bộ, tỉnh đã được nghiệm thu, kết quả đánh giá, xếp loại ở mức đạt trở lên;</w:t>
      </w:r>
    </w:p>
    <w:p w:rsidR="00B91478" w:rsidRPr="0033151C" w:rsidRDefault="00B91478" w:rsidP="0033151C">
      <w:pPr>
        <w:spacing w:line="264" w:lineRule="auto"/>
        <w:ind w:firstLine="567"/>
        <w:jc w:val="both"/>
        <w:rPr>
          <w:sz w:val="32"/>
          <w:szCs w:val="32"/>
        </w:rPr>
      </w:pPr>
      <w:r w:rsidRPr="0033151C">
        <w:rPr>
          <w:sz w:val="32"/>
          <w:szCs w:val="32"/>
        </w:rPr>
        <w:t>c) Là thư ký ít nhất 01 nhiệm vụ khoa học và công nghệ cấp bộ, tỉnh đã được nghiệm thu, kết quả đánh giá, xếp loại ở mức đạt trở lên;</w:t>
      </w:r>
    </w:p>
    <w:p w:rsidR="00B91478" w:rsidRPr="0033151C" w:rsidRDefault="00B91478" w:rsidP="0033151C">
      <w:pPr>
        <w:spacing w:line="264" w:lineRule="auto"/>
        <w:ind w:firstLine="567"/>
        <w:jc w:val="both"/>
        <w:rPr>
          <w:sz w:val="32"/>
          <w:szCs w:val="32"/>
        </w:rPr>
      </w:pPr>
      <w:r w:rsidRPr="0033151C">
        <w:rPr>
          <w:sz w:val="32"/>
          <w:szCs w:val="32"/>
        </w:rPr>
        <w:lastRenderedPageBreak/>
        <w:t>d) Là thành viên nghiên cứu chính thực hiện ít nhất 01 nhiệm vụ khoa học và công nghệ cấp quốc gia đã được nghiệm thu, kết quả đánh giá, xếp loại ở mức đạt trở lên;</w:t>
      </w:r>
    </w:p>
    <w:p w:rsidR="00B91478" w:rsidRPr="0033151C" w:rsidRDefault="00B91478" w:rsidP="0033151C">
      <w:pPr>
        <w:spacing w:line="264" w:lineRule="auto"/>
        <w:ind w:firstLine="567"/>
        <w:jc w:val="both"/>
        <w:rPr>
          <w:sz w:val="32"/>
          <w:szCs w:val="32"/>
        </w:rPr>
      </w:pPr>
      <w:r w:rsidRPr="0033151C">
        <w:rPr>
          <w:sz w:val="32"/>
          <w:szCs w:val="32"/>
        </w:rPr>
        <w:t>đ) Là chủ nhiệm ít nhất 01 nhiệm vụ khoa học và công nghệ cấp cơ sở và thành viên nghiên cứu chính thực hiện ít nhất 01 nhiệm vụ khoa học và công nghệ cấp bộ, tỉnh đã được nghiệm thu, kết quả đánh giá, xếp loại ở mức đạt trở lên;</w:t>
      </w:r>
    </w:p>
    <w:p w:rsidR="00B91478" w:rsidRPr="0033151C" w:rsidRDefault="00B91478" w:rsidP="0033151C">
      <w:pPr>
        <w:spacing w:line="264" w:lineRule="auto"/>
        <w:ind w:firstLine="567"/>
        <w:jc w:val="both"/>
        <w:rPr>
          <w:sz w:val="32"/>
          <w:szCs w:val="32"/>
        </w:rPr>
      </w:pPr>
      <w:r w:rsidRPr="0033151C">
        <w:rPr>
          <w:sz w:val="32"/>
          <w:szCs w:val="32"/>
        </w:rPr>
        <w:t>e) Là tác giả ít nhất 01 sáng kiến được ứng dụng mang lại hiệu quả cao, có phạm vi ảnh hưởng rộng rãi được bộ, ban, ngành, tỉnh công nhận.</w:t>
      </w:r>
    </w:p>
    <w:p w:rsidR="00B91478" w:rsidRPr="0033151C" w:rsidRDefault="00B91478" w:rsidP="0033151C">
      <w:pPr>
        <w:spacing w:line="264" w:lineRule="auto"/>
        <w:ind w:firstLine="567"/>
        <w:jc w:val="both"/>
        <w:rPr>
          <w:sz w:val="32"/>
          <w:szCs w:val="32"/>
        </w:rPr>
      </w:pPr>
      <w:r w:rsidRPr="0033151C">
        <w:rPr>
          <w:sz w:val="32"/>
          <w:szCs w:val="32"/>
        </w:rPr>
        <w:t xml:space="preserve">Không yêu cầu áp dụng tiêu chuẩn về nhiệm vụ khoa học và công nghệ, sáng kiến đối với cá nhân công tác ở địa bàn biên giới, trên biển, hải đảo, vùng có điều kiện kinh tế - xã hội đặc biệt khó khăn theo quy định của Chính phủ và công tác trong các lĩnh vực: phong, lao, tâm thần, giải </w:t>
      </w:r>
      <w:r w:rsidRPr="0033151C">
        <w:rPr>
          <w:sz w:val="32"/>
          <w:szCs w:val="32"/>
        </w:rPr>
        <w:lastRenderedPageBreak/>
        <w:t>phẫu bệnh, pháp y, pháp y tâm thần, phòng chống dịch bệnh nguy hiểm, cấp cứu 115, hồi sức cấp cứu hoặc công tác trong các cơ sở giam giữ.</w:t>
      </w:r>
    </w:p>
    <w:p w:rsidR="00B91478" w:rsidRPr="0033151C" w:rsidRDefault="00B91478" w:rsidP="0033151C">
      <w:pPr>
        <w:spacing w:line="264" w:lineRule="auto"/>
        <w:ind w:firstLine="567"/>
        <w:jc w:val="both"/>
        <w:rPr>
          <w:sz w:val="32"/>
          <w:szCs w:val="32"/>
        </w:rPr>
      </w:pPr>
      <w:r w:rsidRPr="0033151C">
        <w:rPr>
          <w:sz w:val="32"/>
          <w:szCs w:val="32"/>
        </w:rPr>
        <w:t>2. Cá nhân quy định tại khoản 1 Điều này phải có thành tích xuất sắc trong công tác y tế, đạt một trong các tiêu chuẩn sau:</w:t>
      </w:r>
    </w:p>
    <w:p w:rsidR="00B91478" w:rsidRPr="0033151C" w:rsidRDefault="00B91478" w:rsidP="0033151C">
      <w:pPr>
        <w:spacing w:line="264" w:lineRule="auto"/>
        <w:ind w:firstLine="567"/>
        <w:jc w:val="both"/>
        <w:rPr>
          <w:sz w:val="32"/>
          <w:szCs w:val="32"/>
        </w:rPr>
      </w:pPr>
      <w:r w:rsidRPr="0033151C">
        <w:rPr>
          <w:sz w:val="32"/>
          <w:szCs w:val="32"/>
        </w:rPr>
        <w:t>a) Đã được tặng Huân chương Lao động hoặc Huân chương Bảo vệ Tổ quốc từ hạng Ba trở lên;</w:t>
      </w:r>
    </w:p>
    <w:p w:rsidR="00B91478" w:rsidRPr="0033151C" w:rsidRDefault="00B91478" w:rsidP="0033151C">
      <w:pPr>
        <w:spacing w:line="264" w:lineRule="auto"/>
        <w:ind w:firstLine="567"/>
        <w:jc w:val="both"/>
        <w:rPr>
          <w:sz w:val="32"/>
          <w:szCs w:val="32"/>
        </w:rPr>
      </w:pPr>
      <w:r w:rsidRPr="0033151C">
        <w:rPr>
          <w:sz w:val="32"/>
          <w:szCs w:val="32"/>
        </w:rPr>
        <w:t>b) Đã được tặng ít nhất 01 Bằng khen của Thủ tướng Chính phủ;</w:t>
      </w:r>
    </w:p>
    <w:p w:rsidR="00B91478" w:rsidRPr="0033151C" w:rsidRDefault="00B91478" w:rsidP="0033151C">
      <w:pPr>
        <w:spacing w:line="264" w:lineRule="auto"/>
        <w:ind w:firstLine="567"/>
        <w:jc w:val="both"/>
        <w:rPr>
          <w:sz w:val="32"/>
          <w:szCs w:val="32"/>
        </w:rPr>
      </w:pPr>
      <w:r w:rsidRPr="0033151C">
        <w:rPr>
          <w:sz w:val="32"/>
          <w:szCs w:val="32"/>
        </w:rPr>
        <w:t>c) Đã được tặng ít nhất 03 Bằng khen cấp bộ, ban, ngành, tỉnh;</w:t>
      </w:r>
    </w:p>
    <w:p w:rsidR="00B91478" w:rsidRPr="0033151C" w:rsidRDefault="00B91478" w:rsidP="0033151C">
      <w:pPr>
        <w:spacing w:line="264" w:lineRule="auto"/>
        <w:ind w:firstLine="567"/>
        <w:jc w:val="both"/>
        <w:rPr>
          <w:sz w:val="32"/>
          <w:szCs w:val="32"/>
        </w:rPr>
      </w:pPr>
      <w:r w:rsidRPr="0033151C">
        <w:rPr>
          <w:sz w:val="32"/>
          <w:szCs w:val="32"/>
        </w:rPr>
        <w:t>d) Đã ít nhất 02 lần được tặng danh hiệu Chiến sỹ thi đua cấp bộ, tỉnh và ít nhất 01 lần được tặng Bằng khen cấp bộ, ban, ngành, tỉnh;</w:t>
      </w:r>
    </w:p>
    <w:p w:rsidR="00B91478" w:rsidRPr="0033151C" w:rsidRDefault="00B91478" w:rsidP="0033151C">
      <w:pPr>
        <w:spacing w:line="264" w:lineRule="auto"/>
        <w:ind w:firstLine="567"/>
        <w:jc w:val="both"/>
        <w:rPr>
          <w:sz w:val="32"/>
          <w:szCs w:val="32"/>
        </w:rPr>
      </w:pPr>
      <w:r w:rsidRPr="0033151C">
        <w:rPr>
          <w:sz w:val="32"/>
          <w:szCs w:val="32"/>
        </w:rPr>
        <w:t>đ) Đã ít nhất 06 lần được tặng danh hiệu Chiến sỹ thi đua cấp cơ sở và 02 lần được tặng Bằng khen cấp bộ, ban, ngành, tỉnh trở lên.</w:t>
      </w:r>
    </w:p>
    <w:p w:rsidR="00B91478" w:rsidRPr="0033151C" w:rsidRDefault="00B91478" w:rsidP="0033151C">
      <w:pPr>
        <w:spacing w:line="264" w:lineRule="auto"/>
        <w:ind w:firstLine="567"/>
        <w:jc w:val="both"/>
        <w:rPr>
          <w:sz w:val="32"/>
          <w:szCs w:val="32"/>
        </w:rPr>
      </w:pPr>
      <w:r w:rsidRPr="0033151C">
        <w:rPr>
          <w:sz w:val="32"/>
          <w:szCs w:val="32"/>
        </w:rPr>
        <w:lastRenderedPageBreak/>
        <w:t>3. Cá nhân là người đứng đầu, cấp phó của người đứng đầu được bổ nhiệm giữ chức vụ quản lý trên 36 tháng tính từ khi được bổ nhiệm đến thời điểm nộp hồ sơ, ngoài các tiêu chuẩn nêu trên nếu tham gia xét tặng danh hiệu “Thầy thuốc nhân dân”, “Thầy thuốc ưu tú” thì tập thể do cá nhân quản lý phải đạt một trong các tiêu chuẩn sau:</w:t>
      </w:r>
    </w:p>
    <w:p w:rsidR="00B91478" w:rsidRPr="0033151C" w:rsidRDefault="00B91478" w:rsidP="0033151C">
      <w:pPr>
        <w:spacing w:line="264" w:lineRule="auto"/>
        <w:ind w:firstLine="567"/>
        <w:jc w:val="both"/>
        <w:rPr>
          <w:sz w:val="32"/>
          <w:szCs w:val="32"/>
        </w:rPr>
      </w:pPr>
      <w:r w:rsidRPr="0033151C">
        <w:rPr>
          <w:sz w:val="32"/>
          <w:szCs w:val="32"/>
        </w:rPr>
        <w:t>a) 03 năm liền kề năm đề nghị xét tặng được công nhận danh hiệu “Tập thể lao động tiên tiến” hoặc “Đơn vị tiên tiến”, trong đó có 02 lần đạt danh hiệu “Tập thể lao động xuất sắc” hoặc “Đơn vị quyết thắng”;</w:t>
      </w:r>
    </w:p>
    <w:p w:rsidR="00B91478" w:rsidRPr="0033151C" w:rsidRDefault="00B91478" w:rsidP="0033151C">
      <w:pPr>
        <w:spacing w:line="264" w:lineRule="auto"/>
        <w:ind w:firstLine="567"/>
        <w:jc w:val="both"/>
        <w:rPr>
          <w:sz w:val="32"/>
          <w:szCs w:val="32"/>
        </w:rPr>
      </w:pPr>
      <w:r w:rsidRPr="0033151C">
        <w:rPr>
          <w:sz w:val="32"/>
          <w:szCs w:val="32"/>
        </w:rPr>
        <w:t>b) Đã được tặng danh hiệu thi đua, hình thức khen thưởng từ cấp bộ, ban, ngành, tỉnh trở lên.</w:t>
      </w:r>
    </w:p>
    <w:p w:rsidR="00B91478" w:rsidRPr="0033151C" w:rsidRDefault="00B91478" w:rsidP="0033151C">
      <w:pPr>
        <w:spacing w:line="264" w:lineRule="auto"/>
        <w:ind w:firstLine="567"/>
        <w:jc w:val="both"/>
        <w:rPr>
          <w:sz w:val="32"/>
          <w:szCs w:val="32"/>
        </w:rPr>
      </w:pPr>
      <w:r w:rsidRPr="0033151C">
        <w:rPr>
          <w:sz w:val="32"/>
          <w:szCs w:val="32"/>
        </w:rPr>
        <w:t xml:space="preserve">4. Cá nhân công tác ở địa bàn biên giới, trên biển, hải đảo, vùng có điều kiện kinh tế - xã hội đặc biệt khó khăn theo quy định của Chính phủ ngoài đạt các tiêu chí quy định </w:t>
      </w:r>
      <w:r w:rsidRPr="0033151C">
        <w:rPr>
          <w:sz w:val="32"/>
          <w:szCs w:val="32"/>
        </w:rPr>
        <w:lastRenderedPageBreak/>
        <w:t>tại các điểm a, b và c khoản 3 Điều 65 Luật Thi đua, khen thưởng phải đạt được các tiêu chuẩn sau: có ít nhất 05 năm tính đến thời điểm xét tặng được công nhận hoàn thành tốt nhiệm vụ trở lên, trong thời gian đó có từ 03 năm trở lên được công nhận hoàn thành xuất sắc nhiệm vụ và được tặng Bằng khen cấp bộ, ban, ngành, tỉnh ít nhất 01 lần.</w:t>
      </w:r>
    </w:p>
    <w:p w:rsidR="00B91478" w:rsidRPr="0033151C" w:rsidRDefault="00B91478" w:rsidP="0033151C">
      <w:pPr>
        <w:spacing w:line="264" w:lineRule="auto"/>
        <w:ind w:firstLine="567"/>
        <w:jc w:val="both"/>
        <w:rPr>
          <w:sz w:val="32"/>
          <w:szCs w:val="32"/>
        </w:rPr>
      </w:pPr>
    </w:p>
    <w:p w:rsidR="00B91478" w:rsidRPr="0075244E" w:rsidRDefault="00F11AB1" w:rsidP="00F11AB1">
      <w:pPr>
        <w:spacing w:line="264" w:lineRule="auto"/>
        <w:jc w:val="both"/>
        <w:rPr>
          <w:b/>
          <w:color w:val="833C0B" w:themeColor="accent2" w:themeShade="80"/>
          <w:sz w:val="32"/>
          <w:szCs w:val="32"/>
        </w:rPr>
      </w:pPr>
      <w:r w:rsidRPr="0075244E">
        <w:rPr>
          <w:b/>
          <w:color w:val="833C0B" w:themeColor="accent2" w:themeShade="80"/>
          <w:sz w:val="32"/>
          <w:szCs w:val="32"/>
        </w:rPr>
        <w:t>III</w:t>
      </w:r>
      <w:r w:rsidR="00B91478" w:rsidRPr="0075244E">
        <w:rPr>
          <w:b/>
          <w:color w:val="833C0B" w:themeColor="accent2" w:themeShade="80"/>
          <w:sz w:val="32"/>
          <w:szCs w:val="32"/>
        </w:rPr>
        <w:t>. Tiêu chuẩn xét tặng danh hiệu “Thầy thuốc nhân dân”</w:t>
      </w:r>
      <w:r w:rsidR="00C70774" w:rsidRPr="0075244E">
        <w:rPr>
          <w:b/>
          <w:color w:val="833C0B" w:themeColor="accent2" w:themeShade="80"/>
          <w:sz w:val="32"/>
          <w:szCs w:val="32"/>
        </w:rPr>
        <w:t xml:space="preserve"> (Điều 9)</w:t>
      </w:r>
    </w:p>
    <w:p w:rsidR="00B91478" w:rsidRPr="0033151C" w:rsidRDefault="00B91478" w:rsidP="0033151C">
      <w:pPr>
        <w:spacing w:line="264" w:lineRule="auto"/>
        <w:ind w:firstLine="567"/>
        <w:jc w:val="both"/>
        <w:rPr>
          <w:sz w:val="32"/>
          <w:szCs w:val="32"/>
        </w:rPr>
      </w:pPr>
      <w:r w:rsidRPr="0033151C">
        <w:rPr>
          <w:sz w:val="32"/>
          <w:szCs w:val="32"/>
        </w:rPr>
        <w:t>Danh hiệu “Thầy thuốc nhân dân” được xét tặng cho cá nhân đã được Chủ tịch nước phong tặng danh hiệu “Thầy thuốc ưu tú” đạt các tiêu chuẩn sau:</w:t>
      </w:r>
    </w:p>
    <w:p w:rsidR="00B91478" w:rsidRPr="0033151C" w:rsidRDefault="00B91478" w:rsidP="0033151C">
      <w:pPr>
        <w:spacing w:line="264" w:lineRule="auto"/>
        <w:ind w:firstLine="567"/>
        <w:jc w:val="both"/>
        <w:rPr>
          <w:sz w:val="32"/>
          <w:szCs w:val="32"/>
        </w:rPr>
      </w:pPr>
      <w:r w:rsidRPr="0033151C">
        <w:rPr>
          <w:sz w:val="32"/>
          <w:szCs w:val="32"/>
        </w:rPr>
        <w:t>1. Các tiêu chuẩn quy định tại các điểm a, b và c khoản 2 Điều 65 Luật Thi đua, khen thưởng.</w:t>
      </w:r>
    </w:p>
    <w:p w:rsidR="00B91478" w:rsidRPr="0033151C" w:rsidRDefault="00B91478" w:rsidP="0033151C">
      <w:pPr>
        <w:spacing w:line="264" w:lineRule="auto"/>
        <w:ind w:firstLine="567"/>
        <w:jc w:val="both"/>
        <w:rPr>
          <w:sz w:val="32"/>
          <w:szCs w:val="32"/>
        </w:rPr>
      </w:pPr>
      <w:r w:rsidRPr="0033151C">
        <w:rPr>
          <w:sz w:val="32"/>
          <w:szCs w:val="32"/>
        </w:rPr>
        <w:t xml:space="preserve">2. Có tài năng xuất sắc trong nghiên cứu, phát triển khoa học, kỹ </w:t>
      </w:r>
      <w:r w:rsidRPr="0033151C">
        <w:rPr>
          <w:sz w:val="32"/>
          <w:szCs w:val="32"/>
        </w:rPr>
        <w:lastRenderedPageBreak/>
        <w:t>thuật, công nghệ về y tế, đạt được một trong các tiêu chuẩn sau:</w:t>
      </w:r>
    </w:p>
    <w:p w:rsidR="00B91478" w:rsidRPr="0033151C" w:rsidRDefault="00B91478" w:rsidP="0033151C">
      <w:pPr>
        <w:spacing w:line="264" w:lineRule="auto"/>
        <w:ind w:firstLine="567"/>
        <w:jc w:val="both"/>
        <w:rPr>
          <w:sz w:val="32"/>
          <w:szCs w:val="32"/>
        </w:rPr>
      </w:pPr>
      <w:r w:rsidRPr="0033151C">
        <w:rPr>
          <w:sz w:val="32"/>
          <w:szCs w:val="32"/>
        </w:rPr>
        <w:t>a) Là chủ nhiệm ít nhất 01 nhiệm vụ khoa học và công nghệ cấp bộ, tỉnh đã được nghiệm thu, kết quả đánh giá, xếp loại ở mức đạt trở lên;</w:t>
      </w:r>
    </w:p>
    <w:p w:rsidR="00B91478" w:rsidRPr="0033151C" w:rsidRDefault="00B91478" w:rsidP="0033151C">
      <w:pPr>
        <w:spacing w:line="264" w:lineRule="auto"/>
        <w:ind w:firstLine="567"/>
        <w:jc w:val="both"/>
        <w:rPr>
          <w:sz w:val="32"/>
          <w:szCs w:val="32"/>
        </w:rPr>
      </w:pPr>
      <w:r w:rsidRPr="0033151C">
        <w:rPr>
          <w:sz w:val="32"/>
          <w:szCs w:val="32"/>
        </w:rPr>
        <w:t>b) Là thành viên nghiên cứu chính thực hiện 02 nhiệm vụ khoa học và công nghệ cấp quốc gia đã được nghiệm thu, kết quả đánh giá, xếp loại ở mức đạt trở lên;</w:t>
      </w:r>
    </w:p>
    <w:p w:rsidR="00B91478" w:rsidRPr="0033151C" w:rsidRDefault="00555AA3" w:rsidP="0033151C">
      <w:pPr>
        <w:spacing w:line="264" w:lineRule="auto"/>
        <w:ind w:firstLine="567"/>
        <w:jc w:val="both"/>
        <w:rPr>
          <w:sz w:val="32"/>
          <w:szCs w:val="32"/>
        </w:rPr>
      </w:pPr>
      <w:r>
        <w:rPr>
          <w:noProof/>
          <w:sz w:val="32"/>
          <w:szCs w:val="32"/>
        </w:rPr>
        <w:drawing>
          <wp:anchor distT="0" distB="0" distL="114300" distR="114300" simplePos="0" relativeHeight="251669504" behindDoc="1" locked="0" layoutInCell="1" allowOverlap="1" wp14:anchorId="33D16C0A" wp14:editId="042A90C1">
            <wp:simplePos x="0" y="0"/>
            <wp:positionH relativeFrom="column">
              <wp:posOffset>3042384</wp:posOffset>
            </wp:positionH>
            <wp:positionV relativeFrom="paragraph">
              <wp:posOffset>9203</wp:posOffset>
            </wp:positionV>
            <wp:extent cx="3669475" cy="3669475"/>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Doctors-pana.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679627" cy="3679627"/>
                    </a:xfrm>
                    <a:prstGeom prst="rect">
                      <a:avLst/>
                    </a:prstGeom>
                  </pic:spPr>
                </pic:pic>
              </a:graphicData>
            </a:graphic>
            <wp14:sizeRelH relativeFrom="page">
              <wp14:pctWidth>0</wp14:pctWidth>
            </wp14:sizeRelH>
            <wp14:sizeRelV relativeFrom="page">
              <wp14:pctHeight>0</wp14:pctHeight>
            </wp14:sizeRelV>
          </wp:anchor>
        </w:drawing>
      </w:r>
      <w:r w:rsidR="00B91478" w:rsidRPr="0033151C">
        <w:rPr>
          <w:sz w:val="32"/>
          <w:szCs w:val="32"/>
        </w:rPr>
        <w:t>c) Là tác giả ít nhất 02 sáng kiến được ứng dụng mang lại hiệu quả cao, có phạm vi ảnh hưởng rộng rãi được bộ, ban, ngành, tỉnh công nhận;</w:t>
      </w:r>
    </w:p>
    <w:p w:rsidR="00B91478" w:rsidRPr="0033151C" w:rsidRDefault="00B91478" w:rsidP="0033151C">
      <w:pPr>
        <w:spacing w:line="264" w:lineRule="auto"/>
        <w:ind w:firstLine="567"/>
        <w:jc w:val="both"/>
        <w:rPr>
          <w:sz w:val="32"/>
          <w:szCs w:val="32"/>
        </w:rPr>
      </w:pPr>
      <w:r w:rsidRPr="0033151C">
        <w:rPr>
          <w:sz w:val="32"/>
          <w:szCs w:val="32"/>
        </w:rPr>
        <w:t>d) Là tác giả hoặc đồng tác giả ít nhất 01 sáng chế ứng dụng trong lĩnh vực y tế được Cục Sở hữu trí tuệ, Bộ Khoa học Công nghệ cấp chứng nhận độc quyền sáng chế.</w:t>
      </w:r>
    </w:p>
    <w:p w:rsidR="00B91478" w:rsidRPr="0033151C" w:rsidRDefault="00F478CD" w:rsidP="0033151C">
      <w:pPr>
        <w:spacing w:line="264" w:lineRule="auto"/>
        <w:ind w:firstLine="567"/>
        <w:jc w:val="both"/>
        <w:rPr>
          <w:sz w:val="32"/>
          <w:szCs w:val="32"/>
        </w:rPr>
      </w:pPr>
      <w:r>
        <w:rPr>
          <w:noProof/>
        </w:rPr>
        <mc:AlternateContent>
          <mc:Choice Requires="wps">
            <w:drawing>
              <wp:anchor distT="45720" distB="45720" distL="114300" distR="114300" simplePos="0" relativeHeight="251666432" behindDoc="0" locked="0" layoutInCell="1" allowOverlap="1" wp14:anchorId="461A91B3" wp14:editId="04546A48">
                <wp:simplePos x="0" y="0"/>
                <wp:positionH relativeFrom="margin">
                  <wp:posOffset>6808470</wp:posOffset>
                </wp:positionH>
                <wp:positionV relativeFrom="paragraph">
                  <wp:posOffset>342900</wp:posOffset>
                </wp:positionV>
                <wp:extent cx="2960914" cy="514350"/>
                <wp:effectExtent l="0" t="0" r="0" b="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60914" cy="514350"/>
                        </a:xfrm>
                        <a:prstGeom prst="rect">
                          <a:avLst/>
                        </a:prstGeom>
                        <a:noFill/>
                        <a:ln w="9525">
                          <a:noFill/>
                          <a:miter lim="800000"/>
                          <a:headEnd/>
                          <a:tailEnd/>
                        </a:ln>
                      </wps:spPr>
                      <wps:txbx>
                        <w:txbxContent>
                          <w:p w:rsidR="00DB71EF" w:rsidRPr="0075244E" w:rsidRDefault="00DB71EF" w:rsidP="00DB71EF">
                            <w:pPr>
                              <w:spacing w:after="0" w:line="240" w:lineRule="auto"/>
                              <w:jc w:val="center"/>
                              <w:rPr>
                                <w:b/>
                                <w:color w:val="833C0B" w:themeColor="accent2" w:themeShade="80"/>
                              </w:rPr>
                            </w:pPr>
                            <w:r w:rsidRPr="0075244E">
                              <w:rPr>
                                <w:b/>
                                <w:color w:val="833C0B" w:themeColor="accent2" w:themeShade="80"/>
                              </w:rPr>
                              <w:t>THÁNG 12 NĂM 2024</w:t>
                            </w:r>
                          </w:p>
                          <w:p w:rsidR="00DB71EF" w:rsidRPr="0075244E" w:rsidRDefault="00DB71EF" w:rsidP="00DB71EF">
                            <w:pPr>
                              <w:spacing w:after="0" w:line="240" w:lineRule="auto"/>
                              <w:jc w:val="center"/>
                              <w:rPr>
                                <w:b/>
                                <w:color w:val="833C0B" w:themeColor="accent2" w:themeShade="80"/>
                              </w:rPr>
                            </w:pPr>
                            <w:r w:rsidRPr="0075244E">
                              <w:rPr>
                                <w:b/>
                                <w:color w:val="833C0B" w:themeColor="accent2" w:themeShade="80"/>
                              </w:rPr>
                              <w:t>SỞ TƯ PHÁP TP. HỒ CHÍ MINH</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61A91B3" id="_x0000_s1029" type="#_x0000_t202" style="position:absolute;left:0;text-align:left;margin-left:536.1pt;margin-top:27pt;width:233.15pt;height:40.5pt;z-index:25166643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" filled="f" stroked="f">
                <v:textbox>
                  <w:txbxContent>
                    <w:p w:rsidR="00DB71EF" w:rsidRPr="0075244E" w:rsidRDefault="00DB71EF" w:rsidP="00DB71EF">
                      <w:pPr>
                        <w:spacing w:after="0" w:line="240" w:lineRule="auto"/>
                        <w:jc w:val="center"/>
                        <w:rPr>
                          <w:b/>
                          <w:color w:val="833C0B" w:themeColor="accent2" w:themeShade="80"/>
                        </w:rPr>
                      </w:pPr>
                      <w:r w:rsidRPr="0075244E">
                        <w:rPr>
                          <w:b/>
                          <w:color w:val="833C0B" w:themeColor="accent2" w:themeShade="80"/>
                        </w:rPr>
                        <w:t>THÁNG 12 NĂM 2024</w:t>
                      </w:r>
                    </w:p>
                    <w:p w:rsidR="00DB71EF" w:rsidRPr="0075244E" w:rsidRDefault="00DB71EF" w:rsidP="00DB71EF">
                      <w:pPr>
                        <w:spacing w:after="0" w:line="240" w:lineRule="auto"/>
                        <w:jc w:val="center"/>
                        <w:rPr>
                          <w:b/>
                          <w:color w:val="833C0B" w:themeColor="accent2" w:themeShade="80"/>
                        </w:rPr>
                      </w:pPr>
                      <w:r w:rsidRPr="0075244E">
                        <w:rPr>
                          <w:b/>
                          <w:color w:val="833C0B" w:themeColor="accent2" w:themeShade="80"/>
                        </w:rPr>
                        <w:t>SỞ TƯ PHÁP TP. HỒ CHÍ MINH</w:t>
                      </w:r>
                    </w:p>
                  </w:txbxContent>
                </v:textbox>
                <w10:wrap anchorx="margin"/>
              </v:shape>
            </w:pict>
          </mc:Fallback>
        </mc:AlternateContent>
      </w:r>
      <w:r w:rsidR="00B91478" w:rsidRPr="0033151C">
        <w:rPr>
          <w:sz w:val="32"/>
          <w:szCs w:val="32"/>
        </w:rPr>
        <w:t xml:space="preserve">3. Có thành tích xuất sắc trong công tác y tế góp phần cho sự nghiệp bảo vệ, chăm sóc và nâng cao sức </w:t>
      </w:r>
      <w:r w:rsidR="00B91478" w:rsidRPr="0033151C">
        <w:rPr>
          <w:sz w:val="32"/>
          <w:szCs w:val="32"/>
        </w:rPr>
        <w:lastRenderedPageBreak/>
        <w:t>khỏe nhân dân, đạt một trong các tiêu chuẩn sau:</w:t>
      </w:r>
    </w:p>
    <w:p w:rsidR="00B91478" w:rsidRPr="0033151C" w:rsidRDefault="00B91478" w:rsidP="0033151C">
      <w:pPr>
        <w:spacing w:line="264" w:lineRule="auto"/>
        <w:ind w:firstLine="567"/>
        <w:jc w:val="both"/>
        <w:rPr>
          <w:sz w:val="32"/>
          <w:szCs w:val="32"/>
        </w:rPr>
      </w:pPr>
      <w:r w:rsidRPr="0033151C">
        <w:rPr>
          <w:sz w:val="32"/>
          <w:szCs w:val="32"/>
        </w:rPr>
        <w:t>a) Đã được phong tặng danh hiệu “Anh hùng lao động” hoặc “Anh hùng lực lượng vũ trang”;</w:t>
      </w:r>
    </w:p>
    <w:p w:rsidR="00B91478" w:rsidRPr="0033151C" w:rsidRDefault="00B91478" w:rsidP="0033151C">
      <w:pPr>
        <w:spacing w:line="264" w:lineRule="auto"/>
        <w:ind w:firstLine="567"/>
        <w:jc w:val="both"/>
        <w:rPr>
          <w:sz w:val="32"/>
          <w:szCs w:val="32"/>
        </w:rPr>
      </w:pPr>
      <w:r w:rsidRPr="0033151C">
        <w:rPr>
          <w:sz w:val="32"/>
          <w:szCs w:val="32"/>
        </w:rPr>
        <w:t>b) Đã được tặng danh hiệu Chiến sĩ thi đua toàn quốc;</w:t>
      </w:r>
    </w:p>
    <w:p w:rsidR="00B91478" w:rsidRPr="0033151C" w:rsidRDefault="00B91478" w:rsidP="0033151C">
      <w:pPr>
        <w:spacing w:line="264" w:lineRule="auto"/>
        <w:ind w:firstLine="567"/>
        <w:jc w:val="both"/>
        <w:rPr>
          <w:sz w:val="32"/>
          <w:szCs w:val="32"/>
        </w:rPr>
      </w:pPr>
      <w:r w:rsidRPr="0033151C">
        <w:rPr>
          <w:sz w:val="32"/>
          <w:szCs w:val="32"/>
        </w:rPr>
        <w:t>c) Đã được tặng Huân chương Lao động hoặc Huân chương Bảo vệ Tổ quốc từ hạng Ba trở lên;</w:t>
      </w:r>
    </w:p>
    <w:p w:rsidR="00434990" w:rsidRDefault="00B91478" w:rsidP="0033151C">
      <w:pPr>
        <w:spacing w:line="264" w:lineRule="auto"/>
        <w:ind w:firstLine="567"/>
        <w:jc w:val="both"/>
        <w:rPr>
          <w:sz w:val="32"/>
          <w:szCs w:val="32"/>
        </w:rPr>
      </w:pPr>
      <w:r w:rsidRPr="0033151C">
        <w:rPr>
          <w:sz w:val="32"/>
          <w:szCs w:val="32"/>
        </w:rPr>
        <w:t>d) Đã được tặng 01 Bằng khen của Thủ tướng Chính phủ và ít nhất 02 lần đạt danh hiệu Chiến sĩ thi đua cấp bộ, ban, ngành, tỉnh.</w:t>
      </w:r>
      <w:r w:rsidR="00DB71EF">
        <w:rPr>
          <w:sz w:val="32"/>
          <w:szCs w:val="32"/>
        </w:rPr>
        <w:t>/.</w:t>
      </w:r>
    </w:p>
    <w:p w:rsidR="00DB71EF" w:rsidRPr="0033151C" w:rsidRDefault="00DB71EF" w:rsidP="0033151C">
      <w:pPr>
        <w:spacing w:line="264" w:lineRule="auto"/>
        <w:ind w:firstLine="567"/>
        <w:jc w:val="both"/>
        <w:rPr>
          <w:sz w:val="32"/>
          <w:szCs w:val="32"/>
        </w:rPr>
      </w:pPr>
    </w:p>
    <w:sectPr w:rsidR="00DB71EF" w:rsidRPr="0033151C" w:rsidSect="00115686">
      <w:pgSz w:w="16839" w:h="11907" w:orient="landscape" w:code="9"/>
      <w:pgMar w:top="720" w:right="720" w:bottom="720" w:left="720" w:header="720" w:footer="720" w:gutter="0"/>
      <w:cols w:num="3"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763B29"/>
    <w:multiLevelType w:val="hybridMultilevel"/>
    <w:tmpl w:val="24B46200"/>
    <w:lvl w:ilvl="0" w:tplc="847027B8">
      <w:start w:val="1"/>
      <w:numFmt w:val="bullet"/>
      <w:lvlText w:val="-"/>
      <w:lvlJc w:val="left"/>
      <w:pPr>
        <w:ind w:left="644" w:hanging="360"/>
      </w:pPr>
      <w:rPr>
        <w:rFonts w:ascii="Times New Roman" w:eastAsiaTheme="minorHAnsi"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nsid w:val="12434736"/>
    <w:multiLevelType w:val="hybridMultilevel"/>
    <w:tmpl w:val="3BB02EE8"/>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
    <w:nsid w:val="1A7C4134"/>
    <w:multiLevelType w:val="hybridMultilevel"/>
    <w:tmpl w:val="2D56ABD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1EF6010C"/>
    <w:multiLevelType w:val="hybridMultilevel"/>
    <w:tmpl w:val="45BEFE12"/>
    <w:lvl w:ilvl="0" w:tplc="04090001">
      <w:start w:val="1"/>
      <w:numFmt w:val="bullet"/>
      <w:lvlText w:val=""/>
      <w:lvlJc w:val="left"/>
      <w:pPr>
        <w:ind w:left="2629" w:hanging="360"/>
      </w:pPr>
      <w:rPr>
        <w:rFonts w:ascii="Symbol" w:hAnsi="Symbol" w:hint="default"/>
      </w:rPr>
    </w:lvl>
    <w:lvl w:ilvl="1" w:tplc="04090003" w:tentative="1">
      <w:start w:val="1"/>
      <w:numFmt w:val="bullet"/>
      <w:lvlText w:val="o"/>
      <w:lvlJc w:val="left"/>
      <w:pPr>
        <w:ind w:left="3349" w:hanging="360"/>
      </w:pPr>
      <w:rPr>
        <w:rFonts w:ascii="Courier New" w:hAnsi="Courier New" w:cs="Courier New" w:hint="default"/>
      </w:rPr>
    </w:lvl>
    <w:lvl w:ilvl="2" w:tplc="04090005" w:tentative="1">
      <w:start w:val="1"/>
      <w:numFmt w:val="bullet"/>
      <w:lvlText w:val=""/>
      <w:lvlJc w:val="left"/>
      <w:pPr>
        <w:ind w:left="4069" w:hanging="360"/>
      </w:pPr>
      <w:rPr>
        <w:rFonts w:ascii="Wingdings" w:hAnsi="Wingdings" w:hint="default"/>
      </w:rPr>
    </w:lvl>
    <w:lvl w:ilvl="3" w:tplc="04090001" w:tentative="1">
      <w:start w:val="1"/>
      <w:numFmt w:val="bullet"/>
      <w:lvlText w:val=""/>
      <w:lvlJc w:val="left"/>
      <w:pPr>
        <w:ind w:left="4789" w:hanging="360"/>
      </w:pPr>
      <w:rPr>
        <w:rFonts w:ascii="Symbol" w:hAnsi="Symbol" w:hint="default"/>
      </w:rPr>
    </w:lvl>
    <w:lvl w:ilvl="4" w:tplc="04090003" w:tentative="1">
      <w:start w:val="1"/>
      <w:numFmt w:val="bullet"/>
      <w:lvlText w:val="o"/>
      <w:lvlJc w:val="left"/>
      <w:pPr>
        <w:ind w:left="5509" w:hanging="360"/>
      </w:pPr>
      <w:rPr>
        <w:rFonts w:ascii="Courier New" w:hAnsi="Courier New" w:cs="Courier New" w:hint="default"/>
      </w:rPr>
    </w:lvl>
    <w:lvl w:ilvl="5" w:tplc="04090005" w:tentative="1">
      <w:start w:val="1"/>
      <w:numFmt w:val="bullet"/>
      <w:lvlText w:val=""/>
      <w:lvlJc w:val="left"/>
      <w:pPr>
        <w:ind w:left="6229" w:hanging="360"/>
      </w:pPr>
      <w:rPr>
        <w:rFonts w:ascii="Wingdings" w:hAnsi="Wingdings" w:hint="default"/>
      </w:rPr>
    </w:lvl>
    <w:lvl w:ilvl="6" w:tplc="04090001" w:tentative="1">
      <w:start w:val="1"/>
      <w:numFmt w:val="bullet"/>
      <w:lvlText w:val=""/>
      <w:lvlJc w:val="left"/>
      <w:pPr>
        <w:ind w:left="6949" w:hanging="360"/>
      </w:pPr>
      <w:rPr>
        <w:rFonts w:ascii="Symbol" w:hAnsi="Symbol" w:hint="default"/>
      </w:rPr>
    </w:lvl>
    <w:lvl w:ilvl="7" w:tplc="04090003" w:tentative="1">
      <w:start w:val="1"/>
      <w:numFmt w:val="bullet"/>
      <w:lvlText w:val="o"/>
      <w:lvlJc w:val="left"/>
      <w:pPr>
        <w:ind w:left="7669" w:hanging="360"/>
      </w:pPr>
      <w:rPr>
        <w:rFonts w:ascii="Courier New" w:hAnsi="Courier New" w:cs="Courier New" w:hint="default"/>
      </w:rPr>
    </w:lvl>
    <w:lvl w:ilvl="8" w:tplc="04090005" w:tentative="1">
      <w:start w:val="1"/>
      <w:numFmt w:val="bullet"/>
      <w:lvlText w:val=""/>
      <w:lvlJc w:val="left"/>
      <w:pPr>
        <w:ind w:left="8389" w:hanging="360"/>
      </w:pPr>
      <w:rPr>
        <w:rFonts w:ascii="Wingdings" w:hAnsi="Wingdings" w:hint="default"/>
      </w:rPr>
    </w:lvl>
  </w:abstractNum>
  <w:abstractNum w:abstractNumId="4">
    <w:nsid w:val="3CFC50B2"/>
    <w:multiLevelType w:val="hybridMultilevel"/>
    <w:tmpl w:val="069CE1BA"/>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5">
    <w:nsid w:val="3F820EB7"/>
    <w:multiLevelType w:val="hybridMultilevel"/>
    <w:tmpl w:val="4D763850"/>
    <w:lvl w:ilvl="0" w:tplc="6436F70C">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6">
    <w:nsid w:val="563B551B"/>
    <w:multiLevelType w:val="hybridMultilevel"/>
    <w:tmpl w:val="9C723372"/>
    <w:lvl w:ilvl="0" w:tplc="755834D0">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nsid w:val="58422CD4"/>
    <w:multiLevelType w:val="hybridMultilevel"/>
    <w:tmpl w:val="F80A1DA6"/>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8">
    <w:nsid w:val="724F1B03"/>
    <w:multiLevelType w:val="hybridMultilevel"/>
    <w:tmpl w:val="8FD8C2F8"/>
    <w:lvl w:ilvl="0" w:tplc="0EBA4E4E">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9">
    <w:nsid w:val="75D35E04"/>
    <w:multiLevelType w:val="hybridMultilevel"/>
    <w:tmpl w:val="CB8C2FDE"/>
    <w:lvl w:ilvl="0" w:tplc="BDFA992C">
      <w:numFmt w:val="bullet"/>
      <w:lvlText w:val="-"/>
      <w:lvlJc w:val="left"/>
      <w:pPr>
        <w:ind w:left="785" w:hanging="360"/>
      </w:pPr>
      <w:rPr>
        <w:rFonts w:ascii="Times New Roman" w:eastAsiaTheme="minorHAnsi" w:hAnsi="Times New Roman" w:cs="Times New Roman"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0">
    <w:nsid w:val="7BF70B75"/>
    <w:multiLevelType w:val="hybridMultilevel"/>
    <w:tmpl w:val="659EC984"/>
    <w:lvl w:ilvl="0" w:tplc="628AD5BE">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num w:numId="1">
    <w:abstractNumId w:val="1"/>
  </w:num>
  <w:num w:numId="2">
    <w:abstractNumId w:val="9"/>
  </w:num>
  <w:num w:numId="3">
    <w:abstractNumId w:val="7"/>
  </w:num>
  <w:num w:numId="4">
    <w:abstractNumId w:val="4"/>
  </w:num>
  <w:num w:numId="5">
    <w:abstractNumId w:val="10"/>
  </w:num>
  <w:num w:numId="6">
    <w:abstractNumId w:val="8"/>
  </w:num>
  <w:num w:numId="7">
    <w:abstractNumId w:val="6"/>
  </w:num>
  <w:num w:numId="8">
    <w:abstractNumId w:val="5"/>
  </w:num>
  <w:num w:numId="9">
    <w:abstractNumId w:val="3"/>
  </w:num>
  <w:num w:numId="10">
    <w:abstractNumId w:val="0"/>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5686"/>
    <w:rsid w:val="0001101F"/>
    <w:rsid w:val="00037EA9"/>
    <w:rsid w:val="00046839"/>
    <w:rsid w:val="00047899"/>
    <w:rsid w:val="000B713B"/>
    <w:rsid w:val="000C661A"/>
    <w:rsid w:val="000C66FE"/>
    <w:rsid w:val="000C6C65"/>
    <w:rsid w:val="000E14F6"/>
    <w:rsid w:val="000E7E3B"/>
    <w:rsid w:val="000F1569"/>
    <w:rsid w:val="00103635"/>
    <w:rsid w:val="00115686"/>
    <w:rsid w:val="00135EE9"/>
    <w:rsid w:val="00143822"/>
    <w:rsid w:val="0014712A"/>
    <w:rsid w:val="001637ED"/>
    <w:rsid w:val="00173101"/>
    <w:rsid w:val="001820D9"/>
    <w:rsid w:val="00191ED5"/>
    <w:rsid w:val="0019289B"/>
    <w:rsid w:val="001952C5"/>
    <w:rsid w:val="001A4141"/>
    <w:rsid w:val="001B0B83"/>
    <w:rsid w:val="001B1E04"/>
    <w:rsid w:val="001B2FE9"/>
    <w:rsid w:val="001D5E27"/>
    <w:rsid w:val="001E4325"/>
    <w:rsid w:val="001E62E4"/>
    <w:rsid w:val="001F56B9"/>
    <w:rsid w:val="00217B55"/>
    <w:rsid w:val="00233EEA"/>
    <w:rsid w:val="00250ACE"/>
    <w:rsid w:val="002537C4"/>
    <w:rsid w:val="00263B33"/>
    <w:rsid w:val="00266B55"/>
    <w:rsid w:val="00272647"/>
    <w:rsid w:val="002C1E08"/>
    <w:rsid w:val="002E38B2"/>
    <w:rsid w:val="003012C8"/>
    <w:rsid w:val="00301582"/>
    <w:rsid w:val="0033151C"/>
    <w:rsid w:val="00346E32"/>
    <w:rsid w:val="00356F4B"/>
    <w:rsid w:val="0036209F"/>
    <w:rsid w:val="0039219C"/>
    <w:rsid w:val="003A62D2"/>
    <w:rsid w:val="003B4DFD"/>
    <w:rsid w:val="003C461B"/>
    <w:rsid w:val="004056D2"/>
    <w:rsid w:val="00415338"/>
    <w:rsid w:val="004327AB"/>
    <w:rsid w:val="00434990"/>
    <w:rsid w:val="00435D06"/>
    <w:rsid w:val="0045267E"/>
    <w:rsid w:val="00487620"/>
    <w:rsid w:val="004927A4"/>
    <w:rsid w:val="004A4884"/>
    <w:rsid w:val="004B42DF"/>
    <w:rsid w:val="004C5B2C"/>
    <w:rsid w:val="004D4872"/>
    <w:rsid w:val="00535068"/>
    <w:rsid w:val="005477C8"/>
    <w:rsid w:val="00555AA3"/>
    <w:rsid w:val="0056693A"/>
    <w:rsid w:val="005B5199"/>
    <w:rsid w:val="005C0AE3"/>
    <w:rsid w:val="00613462"/>
    <w:rsid w:val="0065658B"/>
    <w:rsid w:val="006842D3"/>
    <w:rsid w:val="00686850"/>
    <w:rsid w:val="00691D9D"/>
    <w:rsid w:val="006968E5"/>
    <w:rsid w:val="006A7619"/>
    <w:rsid w:val="006C432A"/>
    <w:rsid w:val="006C775C"/>
    <w:rsid w:val="0075244E"/>
    <w:rsid w:val="00760E35"/>
    <w:rsid w:val="0076171C"/>
    <w:rsid w:val="0077661B"/>
    <w:rsid w:val="00780A3D"/>
    <w:rsid w:val="00784E7E"/>
    <w:rsid w:val="007A447B"/>
    <w:rsid w:val="007C20BF"/>
    <w:rsid w:val="007C4D35"/>
    <w:rsid w:val="007F01F9"/>
    <w:rsid w:val="0083060F"/>
    <w:rsid w:val="008351A3"/>
    <w:rsid w:val="00836087"/>
    <w:rsid w:val="008465B1"/>
    <w:rsid w:val="00855E0D"/>
    <w:rsid w:val="008811EF"/>
    <w:rsid w:val="00881494"/>
    <w:rsid w:val="008904CD"/>
    <w:rsid w:val="008B2C6B"/>
    <w:rsid w:val="008D4CAB"/>
    <w:rsid w:val="0090371B"/>
    <w:rsid w:val="00924EB8"/>
    <w:rsid w:val="009321A1"/>
    <w:rsid w:val="00947503"/>
    <w:rsid w:val="00971704"/>
    <w:rsid w:val="00987EE6"/>
    <w:rsid w:val="009A2956"/>
    <w:rsid w:val="009B29A3"/>
    <w:rsid w:val="009B61C2"/>
    <w:rsid w:val="009C0DCF"/>
    <w:rsid w:val="009C66ED"/>
    <w:rsid w:val="009F66B7"/>
    <w:rsid w:val="00A22ED3"/>
    <w:rsid w:val="00A31A61"/>
    <w:rsid w:val="00A44723"/>
    <w:rsid w:val="00A46976"/>
    <w:rsid w:val="00A50F73"/>
    <w:rsid w:val="00A56A23"/>
    <w:rsid w:val="00A66B0F"/>
    <w:rsid w:val="00A7096D"/>
    <w:rsid w:val="00A7201A"/>
    <w:rsid w:val="00A76D3E"/>
    <w:rsid w:val="00A82DBF"/>
    <w:rsid w:val="00A861B1"/>
    <w:rsid w:val="00A86C3C"/>
    <w:rsid w:val="00A96B3C"/>
    <w:rsid w:val="00AB385B"/>
    <w:rsid w:val="00AD342F"/>
    <w:rsid w:val="00AF131D"/>
    <w:rsid w:val="00AF499D"/>
    <w:rsid w:val="00B0337E"/>
    <w:rsid w:val="00B04B15"/>
    <w:rsid w:val="00B14DA9"/>
    <w:rsid w:val="00B14FC0"/>
    <w:rsid w:val="00B30D8E"/>
    <w:rsid w:val="00B60C11"/>
    <w:rsid w:val="00B62541"/>
    <w:rsid w:val="00B76401"/>
    <w:rsid w:val="00B83F83"/>
    <w:rsid w:val="00B845CD"/>
    <w:rsid w:val="00B91478"/>
    <w:rsid w:val="00B9527D"/>
    <w:rsid w:val="00BB44FF"/>
    <w:rsid w:val="00C03878"/>
    <w:rsid w:val="00C06A75"/>
    <w:rsid w:val="00C07DEA"/>
    <w:rsid w:val="00C16595"/>
    <w:rsid w:val="00C2392C"/>
    <w:rsid w:val="00C24AE2"/>
    <w:rsid w:val="00C35EB4"/>
    <w:rsid w:val="00C70774"/>
    <w:rsid w:val="00C7622E"/>
    <w:rsid w:val="00C907A4"/>
    <w:rsid w:val="00CB4E4F"/>
    <w:rsid w:val="00CB7D9E"/>
    <w:rsid w:val="00CC3E43"/>
    <w:rsid w:val="00CC4936"/>
    <w:rsid w:val="00CC70C6"/>
    <w:rsid w:val="00CD69D8"/>
    <w:rsid w:val="00CE6C91"/>
    <w:rsid w:val="00CE78A7"/>
    <w:rsid w:val="00CF0389"/>
    <w:rsid w:val="00CF2366"/>
    <w:rsid w:val="00D17B69"/>
    <w:rsid w:val="00D21386"/>
    <w:rsid w:val="00D307D7"/>
    <w:rsid w:val="00D3195B"/>
    <w:rsid w:val="00D55447"/>
    <w:rsid w:val="00D5597D"/>
    <w:rsid w:val="00D82BA3"/>
    <w:rsid w:val="00D84419"/>
    <w:rsid w:val="00D91E40"/>
    <w:rsid w:val="00D91F40"/>
    <w:rsid w:val="00DA5D13"/>
    <w:rsid w:val="00DB6896"/>
    <w:rsid w:val="00DB71EF"/>
    <w:rsid w:val="00DB73FD"/>
    <w:rsid w:val="00DC6131"/>
    <w:rsid w:val="00DD3BBE"/>
    <w:rsid w:val="00DE17C3"/>
    <w:rsid w:val="00DF503A"/>
    <w:rsid w:val="00E062AA"/>
    <w:rsid w:val="00E10021"/>
    <w:rsid w:val="00E242C5"/>
    <w:rsid w:val="00E26A1B"/>
    <w:rsid w:val="00E27A0B"/>
    <w:rsid w:val="00E50A7E"/>
    <w:rsid w:val="00E63DC6"/>
    <w:rsid w:val="00EA1912"/>
    <w:rsid w:val="00EA2E5A"/>
    <w:rsid w:val="00EB4763"/>
    <w:rsid w:val="00EC530C"/>
    <w:rsid w:val="00ED2638"/>
    <w:rsid w:val="00ED4A5F"/>
    <w:rsid w:val="00EF5566"/>
    <w:rsid w:val="00F11AB1"/>
    <w:rsid w:val="00F22540"/>
    <w:rsid w:val="00F478CD"/>
    <w:rsid w:val="00F749B3"/>
    <w:rsid w:val="00F75771"/>
    <w:rsid w:val="00F81BBE"/>
    <w:rsid w:val="00F83D04"/>
    <w:rsid w:val="00F91F54"/>
    <w:rsid w:val="00FA39F0"/>
    <w:rsid w:val="00FA59F0"/>
    <w:rsid w:val="00FA60EA"/>
    <w:rsid w:val="00FB12B6"/>
    <w:rsid w:val="00FB7813"/>
    <w:rsid w:val="00FD38B2"/>
    <w:rsid w:val="00FD7F13"/>
    <w:rsid w:val="00FF3A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4C31A30-E482-4A7D-990D-DC530BBE1D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8"/>
        <w:szCs w:val="28"/>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15686"/>
    <w:pPr>
      <w:ind w:left="720"/>
      <w:contextualSpacing/>
    </w:pPr>
  </w:style>
  <w:style w:type="paragraph" w:styleId="BalloonText">
    <w:name w:val="Balloon Text"/>
    <w:basedOn w:val="Normal"/>
    <w:link w:val="BalloonTextChar"/>
    <w:uiPriority w:val="99"/>
    <w:semiHidden/>
    <w:unhideWhenUsed/>
    <w:rsid w:val="00C239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2392C"/>
    <w:rPr>
      <w:rFonts w:ascii="Segoe UI" w:hAnsi="Segoe UI" w:cs="Segoe UI"/>
      <w:sz w:val="18"/>
      <w:szCs w:val="18"/>
    </w:rPr>
  </w:style>
  <w:style w:type="table" w:styleId="TableGrid">
    <w:name w:val="Table Grid"/>
    <w:basedOn w:val="TableNormal"/>
    <w:uiPriority w:val="39"/>
    <w:rsid w:val="00F83D0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6C775C"/>
    <w:pPr>
      <w:spacing w:before="100" w:beforeAutospacing="1" w:after="100" w:afterAutospacing="1" w:line="240" w:lineRule="auto"/>
    </w:pPr>
    <w:rPr>
      <w:rFonts w:eastAsia="Times New Roman"/>
      <w:sz w:val="24"/>
      <w:szCs w:val="24"/>
    </w:rPr>
  </w:style>
  <w:style w:type="character" w:styleId="Strong">
    <w:name w:val="Strong"/>
    <w:basedOn w:val="DefaultParagraphFont"/>
    <w:uiPriority w:val="22"/>
    <w:qFormat/>
    <w:rsid w:val="006C775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3908724">
      <w:bodyDiv w:val="1"/>
      <w:marLeft w:val="0"/>
      <w:marRight w:val="0"/>
      <w:marTop w:val="0"/>
      <w:marBottom w:val="0"/>
      <w:divBdr>
        <w:top w:val="none" w:sz="0" w:space="0" w:color="auto"/>
        <w:left w:val="none" w:sz="0" w:space="0" w:color="auto"/>
        <w:bottom w:val="none" w:sz="0" w:space="0" w:color="auto"/>
        <w:right w:val="none" w:sz="0" w:space="0" w:color="auto"/>
      </w:divBdr>
    </w:div>
    <w:div w:id="1110975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5.png"/><Relationship Id="rId4" Type="http://schemas.openxmlformats.org/officeDocument/2006/relationships/image" Target="media/image1.gif"/><Relationship Id="rId9"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ED6F4B-6C8B-4740-8BD1-F7A35B7955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3</Pages>
  <Words>828</Words>
  <Characters>4722</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lbngoc</dc:creator>
  <cp:keywords/>
  <dc:description/>
  <cp:lastModifiedBy>lbngoc</cp:lastModifiedBy>
  <cp:revision>35</cp:revision>
  <cp:lastPrinted>2024-11-13T08:03:00Z</cp:lastPrinted>
  <dcterms:created xsi:type="dcterms:W3CDTF">2024-11-15T03:52:00Z</dcterms:created>
  <dcterms:modified xsi:type="dcterms:W3CDTF">2024-11-20T07:15:00Z</dcterms:modified>
</cp:coreProperties>
</file>